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E4" w:rsidRPr="002D08F3" w:rsidRDefault="00A670E4" w:rsidP="00EF22FF">
      <w:pPr>
        <w:spacing w:after="0"/>
        <w:rPr>
          <w:rFonts w:ascii="Arial" w:hAnsi="Arial" w:cs="Arial"/>
          <w:b/>
          <w:color w:val="FF0000"/>
          <w:sz w:val="20"/>
          <w:szCs w:val="20"/>
        </w:rPr>
      </w:pPr>
    </w:p>
    <w:p w:rsidR="006A2A47" w:rsidRDefault="00D41886" w:rsidP="00EF22FF">
      <w:pPr>
        <w:spacing w:after="0"/>
        <w:rPr>
          <w:rFonts w:ascii="Arial" w:hAnsi="Arial" w:cs="Arial"/>
          <w:sz w:val="24"/>
          <w:szCs w:val="24"/>
        </w:rPr>
      </w:pPr>
      <w:r>
        <w:rPr>
          <w:rFonts w:ascii="Arial" w:hAnsi="Arial" w:cs="Arial"/>
          <w:sz w:val="24"/>
          <w:szCs w:val="24"/>
        </w:rPr>
        <w:t xml:space="preserve">Tips for Running Effective </w:t>
      </w:r>
      <w:r w:rsidR="003F7414">
        <w:rPr>
          <w:rFonts w:ascii="Arial" w:hAnsi="Arial" w:cs="Arial"/>
          <w:sz w:val="24"/>
          <w:szCs w:val="24"/>
        </w:rPr>
        <w:t xml:space="preserve">Charity </w:t>
      </w:r>
      <w:r>
        <w:rPr>
          <w:rFonts w:ascii="Arial" w:hAnsi="Arial" w:cs="Arial"/>
          <w:sz w:val="24"/>
          <w:szCs w:val="24"/>
        </w:rPr>
        <w:t>Board Meetings</w:t>
      </w:r>
    </w:p>
    <w:p w:rsidR="00C30F4F" w:rsidRDefault="00C30F4F" w:rsidP="00C30F4F">
      <w:pPr>
        <w:spacing w:after="0"/>
        <w:rPr>
          <w:rFonts w:ascii="Arial" w:hAnsi="Arial" w:cs="Arial"/>
          <w:color w:val="000000"/>
          <w:sz w:val="20"/>
          <w:szCs w:val="20"/>
          <w:lang w:val="en"/>
        </w:rPr>
      </w:pPr>
    </w:p>
    <w:p w:rsidR="00EF22FF" w:rsidRPr="002D08F3" w:rsidRDefault="00C30F4F" w:rsidP="00C30F4F">
      <w:pPr>
        <w:spacing w:after="0"/>
        <w:rPr>
          <w:rFonts w:ascii="Arial" w:hAnsi="Arial" w:cs="Arial"/>
          <w:color w:val="000000"/>
          <w:sz w:val="20"/>
          <w:szCs w:val="20"/>
          <w:lang w:val="en"/>
        </w:rPr>
      </w:pPr>
      <w:r w:rsidRPr="00C30F4F">
        <w:rPr>
          <w:rFonts w:ascii="Arial" w:hAnsi="Arial" w:cs="Arial"/>
          <w:color w:val="000000"/>
          <w:sz w:val="20"/>
          <w:szCs w:val="20"/>
          <w:lang w:val="en"/>
        </w:rPr>
        <w:t>Trustees’ Week</w:t>
      </w:r>
      <w:r>
        <w:rPr>
          <w:rFonts w:ascii="Arial" w:hAnsi="Arial" w:cs="Arial"/>
          <w:color w:val="000000"/>
          <w:sz w:val="20"/>
          <w:szCs w:val="20"/>
          <w:lang w:val="en"/>
        </w:rPr>
        <w:t xml:space="preserve"> (12-16 November</w:t>
      </w:r>
      <w:r w:rsidR="00467E4D">
        <w:rPr>
          <w:rFonts w:ascii="Arial" w:hAnsi="Arial" w:cs="Arial"/>
          <w:color w:val="000000"/>
          <w:sz w:val="20"/>
          <w:szCs w:val="20"/>
          <w:lang w:val="en"/>
        </w:rPr>
        <w:t xml:space="preserve"> 2018</w:t>
      </w:r>
      <w:r>
        <w:rPr>
          <w:rFonts w:ascii="Arial" w:hAnsi="Arial" w:cs="Arial"/>
          <w:color w:val="000000"/>
          <w:sz w:val="20"/>
          <w:szCs w:val="20"/>
          <w:lang w:val="en"/>
        </w:rPr>
        <w:t>)</w:t>
      </w:r>
      <w:r w:rsidRPr="00C30F4F">
        <w:rPr>
          <w:rFonts w:ascii="Arial" w:hAnsi="Arial" w:cs="Arial"/>
          <w:color w:val="000000"/>
          <w:sz w:val="20"/>
          <w:szCs w:val="20"/>
          <w:lang w:val="en"/>
        </w:rPr>
        <w:t xml:space="preserve"> recognises and celebrates the key role which volunteer trustees play in the governance and leadership of charities. It also seeks to encourage </w:t>
      </w:r>
      <w:r>
        <w:rPr>
          <w:rFonts w:ascii="Arial" w:hAnsi="Arial" w:cs="Arial"/>
          <w:color w:val="000000"/>
          <w:sz w:val="20"/>
          <w:szCs w:val="20"/>
          <w:lang w:val="en"/>
        </w:rPr>
        <w:t>more people to become trustees and to help trustees to develop their governance skills. This article focuses on the practical aspects of running board meetings.</w:t>
      </w:r>
    </w:p>
    <w:p w:rsidR="00CE2636" w:rsidRDefault="00CE2636" w:rsidP="00CE2636">
      <w:pPr>
        <w:spacing w:after="0"/>
        <w:rPr>
          <w:rFonts w:ascii="Arial" w:hAnsi="Arial" w:cs="Arial"/>
          <w:color w:val="000000"/>
          <w:sz w:val="20"/>
          <w:szCs w:val="20"/>
          <w:lang w:val="en"/>
        </w:rPr>
      </w:pPr>
    </w:p>
    <w:p w:rsidR="009A18CF" w:rsidRDefault="009525A7" w:rsidP="009525A7">
      <w:pPr>
        <w:pStyle w:val="ListParagraph"/>
        <w:ind w:left="0"/>
        <w:rPr>
          <w:rFonts w:ascii="Arial" w:hAnsi="Arial" w:cs="Arial"/>
          <w:sz w:val="20"/>
          <w:szCs w:val="20"/>
        </w:rPr>
      </w:pPr>
      <w:r>
        <w:rPr>
          <w:rFonts w:ascii="Arial" w:hAnsi="Arial" w:cs="Arial"/>
          <w:sz w:val="20"/>
          <w:szCs w:val="20"/>
        </w:rPr>
        <w:t xml:space="preserve">Boards must work effectively to </w:t>
      </w:r>
      <w:r w:rsidR="00AC29D6">
        <w:rPr>
          <w:rFonts w:ascii="Arial" w:hAnsi="Arial" w:cs="Arial"/>
          <w:sz w:val="20"/>
          <w:szCs w:val="20"/>
        </w:rPr>
        <w:t>ensure</w:t>
      </w:r>
      <w:r w:rsidR="008F097F">
        <w:rPr>
          <w:rFonts w:ascii="Arial" w:hAnsi="Arial" w:cs="Arial"/>
          <w:sz w:val="20"/>
          <w:szCs w:val="20"/>
        </w:rPr>
        <w:t xml:space="preserve"> they govern the organisation properly. One of the key mechanisms for this is the board meeting.</w:t>
      </w:r>
      <w:r w:rsidR="00156F19">
        <w:rPr>
          <w:rFonts w:ascii="Arial" w:hAnsi="Arial" w:cs="Arial"/>
          <w:sz w:val="20"/>
          <w:szCs w:val="20"/>
        </w:rPr>
        <w:t xml:space="preserve"> </w:t>
      </w:r>
      <w:r w:rsidR="00265F09">
        <w:rPr>
          <w:rFonts w:ascii="Arial" w:hAnsi="Arial" w:cs="Arial"/>
          <w:sz w:val="20"/>
          <w:szCs w:val="20"/>
        </w:rPr>
        <w:t>Productive board meetings can contribute to the well-being of the whole organisation. Poorly-managed and unfocussed board meetings can have a trickle-down effect on the organisation, damaging the morale and sense of purpose of board members, staff and volunteers. It is critical to get your board meetings right and to use the time spent on board meetings to further the mission of the organisation.</w:t>
      </w:r>
    </w:p>
    <w:p w:rsidR="009C0495" w:rsidRDefault="009C0495" w:rsidP="009525A7">
      <w:pPr>
        <w:pStyle w:val="ListParagraph"/>
        <w:ind w:left="0"/>
        <w:rPr>
          <w:rFonts w:ascii="Arial" w:hAnsi="Arial" w:cs="Arial"/>
          <w:sz w:val="20"/>
          <w:szCs w:val="20"/>
        </w:rPr>
      </w:pPr>
    </w:p>
    <w:p w:rsidR="009C0495" w:rsidRDefault="00A05A51" w:rsidP="009525A7">
      <w:pPr>
        <w:pStyle w:val="ListParagraph"/>
        <w:ind w:left="0"/>
        <w:rPr>
          <w:rFonts w:ascii="Arial" w:hAnsi="Arial" w:cs="Arial"/>
          <w:sz w:val="20"/>
          <w:szCs w:val="20"/>
        </w:rPr>
      </w:pPr>
      <w:r>
        <w:rPr>
          <w:rFonts w:ascii="Arial" w:hAnsi="Arial" w:cs="Arial"/>
          <w:sz w:val="20"/>
          <w:szCs w:val="20"/>
        </w:rPr>
        <w:t>Under Principal 5</w:t>
      </w:r>
      <w:r w:rsidR="009601EF">
        <w:rPr>
          <w:rFonts w:ascii="Arial" w:hAnsi="Arial" w:cs="Arial"/>
          <w:sz w:val="20"/>
          <w:szCs w:val="20"/>
        </w:rPr>
        <w:t xml:space="preserve">: </w:t>
      </w:r>
      <w:r w:rsidR="009601EF" w:rsidRPr="009601EF">
        <w:rPr>
          <w:rFonts w:ascii="Arial" w:hAnsi="Arial" w:cs="Arial"/>
          <w:b/>
          <w:sz w:val="20"/>
          <w:szCs w:val="20"/>
        </w:rPr>
        <w:t xml:space="preserve">Working </w:t>
      </w:r>
      <w:proofErr w:type="gramStart"/>
      <w:r w:rsidR="009601EF" w:rsidRPr="009601EF">
        <w:rPr>
          <w:rFonts w:ascii="Arial" w:hAnsi="Arial" w:cs="Arial"/>
          <w:b/>
          <w:sz w:val="20"/>
          <w:szCs w:val="20"/>
        </w:rPr>
        <w:t>Effectively</w:t>
      </w:r>
      <w:proofErr w:type="gramEnd"/>
      <w:r w:rsidR="00164115">
        <w:rPr>
          <w:rFonts w:ascii="Arial" w:hAnsi="Arial" w:cs="Arial"/>
          <w:sz w:val="20"/>
          <w:szCs w:val="20"/>
        </w:rPr>
        <w:t xml:space="preserve"> in</w:t>
      </w:r>
      <w:r w:rsidR="009C0495">
        <w:rPr>
          <w:rFonts w:ascii="Arial" w:hAnsi="Arial" w:cs="Arial"/>
          <w:sz w:val="20"/>
          <w:szCs w:val="20"/>
        </w:rPr>
        <w:t xml:space="preserve"> the </w:t>
      </w:r>
      <w:r>
        <w:rPr>
          <w:rFonts w:ascii="Arial" w:hAnsi="Arial" w:cs="Arial"/>
          <w:sz w:val="20"/>
          <w:szCs w:val="20"/>
        </w:rPr>
        <w:t>new</w:t>
      </w:r>
      <w:r w:rsidR="00164115">
        <w:rPr>
          <w:rFonts w:ascii="Arial" w:hAnsi="Arial" w:cs="Arial"/>
          <w:sz w:val="20"/>
          <w:szCs w:val="20"/>
        </w:rPr>
        <w:t xml:space="preserve"> </w:t>
      </w:r>
      <w:hyperlink r:id="rId9" w:history="1">
        <w:r w:rsidR="006642F2" w:rsidRPr="006642F2">
          <w:rPr>
            <w:rStyle w:val="Hyperlink"/>
            <w:rFonts w:ascii="Arial" w:hAnsi="Arial" w:cs="Arial"/>
            <w:sz w:val="20"/>
            <w:szCs w:val="20"/>
          </w:rPr>
          <w:t>Charities Governance Code</w:t>
        </w:r>
      </w:hyperlink>
      <w:r w:rsidR="009C0495">
        <w:rPr>
          <w:rFonts w:ascii="Arial" w:hAnsi="Arial" w:cs="Arial"/>
          <w:sz w:val="20"/>
          <w:szCs w:val="20"/>
        </w:rPr>
        <w:t xml:space="preserve">, effective board meetings are identified as a key </w:t>
      </w:r>
      <w:r w:rsidR="00FE3F52">
        <w:rPr>
          <w:rFonts w:ascii="Arial" w:hAnsi="Arial" w:cs="Arial"/>
          <w:sz w:val="20"/>
          <w:szCs w:val="20"/>
        </w:rPr>
        <w:t>feature in the following core standards</w:t>
      </w:r>
      <w:r>
        <w:rPr>
          <w:rFonts w:ascii="Arial" w:hAnsi="Arial" w:cs="Arial"/>
          <w:sz w:val="20"/>
          <w:szCs w:val="20"/>
        </w:rPr>
        <w:t>:</w:t>
      </w:r>
    </w:p>
    <w:p w:rsidR="00A05A51" w:rsidRDefault="00A05A51" w:rsidP="009525A7">
      <w:pPr>
        <w:pStyle w:val="ListParagraph"/>
        <w:ind w:left="0"/>
        <w:rPr>
          <w:rFonts w:ascii="Arial" w:hAnsi="Arial" w:cs="Arial"/>
          <w:sz w:val="20"/>
          <w:szCs w:val="20"/>
        </w:rPr>
      </w:pPr>
    </w:p>
    <w:p w:rsidR="000F77F2" w:rsidRPr="0062776E" w:rsidRDefault="006642F2" w:rsidP="009525A7">
      <w:pPr>
        <w:pStyle w:val="ListParagraph"/>
        <w:ind w:left="0"/>
        <w:rPr>
          <w:rFonts w:ascii="Arial" w:hAnsi="Arial" w:cs="Arial"/>
          <w:i/>
          <w:sz w:val="20"/>
          <w:szCs w:val="20"/>
        </w:rPr>
      </w:pPr>
      <w:r w:rsidRPr="0062776E">
        <w:rPr>
          <w:rFonts w:ascii="Arial" w:hAnsi="Arial" w:cs="Arial"/>
          <w:i/>
          <w:sz w:val="20"/>
          <w:szCs w:val="20"/>
        </w:rPr>
        <w:t>5.</w:t>
      </w:r>
      <w:r w:rsidR="009601EF" w:rsidRPr="0062776E">
        <w:rPr>
          <w:rFonts w:ascii="Arial" w:hAnsi="Arial" w:cs="Arial"/>
          <w:i/>
          <w:sz w:val="20"/>
          <w:szCs w:val="20"/>
        </w:rPr>
        <w:t>2</w:t>
      </w:r>
      <w:r w:rsidR="00FE3F52" w:rsidRPr="0062776E">
        <w:rPr>
          <w:rFonts w:ascii="Arial" w:hAnsi="Arial" w:cs="Arial"/>
          <w:i/>
          <w:sz w:val="20"/>
          <w:szCs w:val="20"/>
        </w:rPr>
        <w:t>.</w:t>
      </w:r>
      <w:r w:rsidR="009601EF" w:rsidRPr="0062776E">
        <w:rPr>
          <w:rFonts w:ascii="Arial" w:hAnsi="Arial" w:cs="Arial"/>
          <w:i/>
          <w:sz w:val="20"/>
          <w:szCs w:val="20"/>
        </w:rPr>
        <w:t xml:space="preserve"> </w:t>
      </w:r>
      <w:r w:rsidRPr="0062776E">
        <w:rPr>
          <w:rFonts w:ascii="Arial" w:hAnsi="Arial" w:cs="Arial"/>
          <w:i/>
          <w:sz w:val="20"/>
          <w:szCs w:val="20"/>
        </w:rPr>
        <w:t>Hold regular board meetings. Give enough</w:t>
      </w:r>
      <w:r w:rsidR="009601EF" w:rsidRPr="0062776E">
        <w:rPr>
          <w:rFonts w:ascii="Arial" w:hAnsi="Arial" w:cs="Arial"/>
          <w:i/>
          <w:sz w:val="20"/>
          <w:szCs w:val="20"/>
        </w:rPr>
        <w:t xml:space="preserve"> notice</w:t>
      </w:r>
      <w:r w:rsidRPr="0062776E">
        <w:rPr>
          <w:rFonts w:ascii="Arial" w:hAnsi="Arial" w:cs="Arial"/>
          <w:i/>
          <w:sz w:val="20"/>
          <w:szCs w:val="20"/>
        </w:rPr>
        <w:t xml:space="preserve"> before meetings and provide</w:t>
      </w:r>
      <w:r w:rsidR="009601EF" w:rsidRPr="0062776E">
        <w:rPr>
          <w:rFonts w:ascii="Arial" w:hAnsi="Arial" w:cs="Arial"/>
          <w:i/>
          <w:sz w:val="20"/>
          <w:szCs w:val="20"/>
        </w:rPr>
        <w:t xml:space="preserve"> prep</w:t>
      </w:r>
      <w:r w:rsidRPr="0062776E">
        <w:rPr>
          <w:rFonts w:ascii="Arial" w:hAnsi="Arial" w:cs="Arial"/>
          <w:i/>
          <w:sz w:val="20"/>
          <w:szCs w:val="20"/>
        </w:rPr>
        <w:t>ared agendas.</w:t>
      </w:r>
    </w:p>
    <w:p w:rsidR="000F77F2" w:rsidRPr="0062776E" w:rsidRDefault="000F77F2" w:rsidP="000F77F2">
      <w:pPr>
        <w:rPr>
          <w:rFonts w:ascii="Arial" w:hAnsi="Arial" w:cs="Arial"/>
          <w:i/>
          <w:sz w:val="20"/>
          <w:szCs w:val="20"/>
        </w:rPr>
      </w:pPr>
      <w:r w:rsidRPr="0062776E">
        <w:rPr>
          <w:rFonts w:ascii="Arial" w:hAnsi="Arial" w:cs="Arial"/>
          <w:i/>
          <w:sz w:val="20"/>
          <w:szCs w:val="20"/>
        </w:rPr>
        <w:t>5.3</w:t>
      </w:r>
      <w:r w:rsidR="00FE3F52" w:rsidRPr="0062776E">
        <w:rPr>
          <w:rFonts w:ascii="Arial" w:hAnsi="Arial" w:cs="Arial"/>
          <w:i/>
          <w:sz w:val="20"/>
          <w:szCs w:val="20"/>
        </w:rPr>
        <w:t>.</w:t>
      </w:r>
      <w:r w:rsidRPr="0062776E">
        <w:rPr>
          <w:rFonts w:ascii="Arial" w:hAnsi="Arial" w:cs="Arial"/>
          <w:i/>
          <w:sz w:val="20"/>
          <w:szCs w:val="20"/>
        </w:rPr>
        <w:t xml:space="preserve"> At a minimum, your board agendas should always include these items:</w:t>
      </w:r>
    </w:p>
    <w:p w:rsidR="000F77F2" w:rsidRPr="0062776E" w:rsidRDefault="000F77F2" w:rsidP="00E9634E">
      <w:pPr>
        <w:pStyle w:val="ListParagraph"/>
        <w:numPr>
          <w:ilvl w:val="0"/>
          <w:numId w:val="24"/>
        </w:numPr>
        <w:rPr>
          <w:rFonts w:ascii="Arial" w:hAnsi="Arial" w:cs="Arial"/>
          <w:i/>
          <w:sz w:val="20"/>
          <w:szCs w:val="20"/>
          <w:lang w:val="en-US"/>
        </w:rPr>
      </w:pPr>
      <w:r w:rsidRPr="0062776E">
        <w:rPr>
          <w:rFonts w:ascii="Arial" w:hAnsi="Arial" w:cs="Arial"/>
          <w:i/>
          <w:sz w:val="20"/>
          <w:szCs w:val="20"/>
          <w:lang w:val="en-US"/>
        </w:rPr>
        <w:t>reporting on activities;</w:t>
      </w:r>
    </w:p>
    <w:p w:rsidR="000F77F2" w:rsidRPr="0062776E" w:rsidRDefault="000F77F2" w:rsidP="00E9634E">
      <w:pPr>
        <w:pStyle w:val="ListParagraph"/>
        <w:numPr>
          <w:ilvl w:val="0"/>
          <w:numId w:val="24"/>
        </w:numPr>
        <w:rPr>
          <w:rFonts w:ascii="Arial" w:hAnsi="Arial" w:cs="Arial"/>
          <w:i/>
          <w:sz w:val="20"/>
          <w:szCs w:val="20"/>
          <w:lang w:val="en-US"/>
        </w:rPr>
      </w:pPr>
      <w:r w:rsidRPr="0062776E">
        <w:rPr>
          <w:rFonts w:ascii="Arial" w:hAnsi="Arial" w:cs="Arial"/>
          <w:i/>
          <w:sz w:val="20"/>
          <w:szCs w:val="20"/>
          <w:lang w:val="en-US"/>
        </w:rPr>
        <w:t>review of finances; and</w:t>
      </w:r>
    </w:p>
    <w:p w:rsidR="000F77F2" w:rsidRPr="0062776E" w:rsidRDefault="000F77F2" w:rsidP="00E9634E">
      <w:pPr>
        <w:pStyle w:val="ListParagraph"/>
        <w:numPr>
          <w:ilvl w:val="0"/>
          <w:numId w:val="24"/>
        </w:numPr>
        <w:rPr>
          <w:rFonts w:ascii="Arial" w:hAnsi="Arial" w:cs="Arial"/>
          <w:i/>
          <w:sz w:val="20"/>
          <w:szCs w:val="20"/>
          <w:lang w:val="en-US"/>
        </w:rPr>
      </w:pPr>
      <w:proofErr w:type="gramStart"/>
      <w:r w:rsidRPr="0062776E">
        <w:rPr>
          <w:rFonts w:ascii="Arial" w:hAnsi="Arial" w:cs="Arial"/>
          <w:i/>
          <w:sz w:val="20"/>
          <w:szCs w:val="20"/>
          <w:lang w:val="en-US"/>
        </w:rPr>
        <w:t>conflicts</w:t>
      </w:r>
      <w:proofErr w:type="gramEnd"/>
      <w:r w:rsidRPr="0062776E">
        <w:rPr>
          <w:rFonts w:ascii="Arial" w:hAnsi="Arial" w:cs="Arial"/>
          <w:i/>
          <w:sz w:val="20"/>
          <w:szCs w:val="20"/>
          <w:lang w:val="en-US"/>
        </w:rPr>
        <w:t xml:space="preserve"> of interests and loyalties.</w:t>
      </w:r>
    </w:p>
    <w:p w:rsidR="00FE3F52" w:rsidRPr="0062776E" w:rsidRDefault="00FE3F52" w:rsidP="00FE3F52">
      <w:pPr>
        <w:rPr>
          <w:rFonts w:ascii="Arial" w:hAnsi="Arial" w:cs="Arial"/>
          <w:i/>
          <w:sz w:val="20"/>
          <w:szCs w:val="20"/>
          <w:lang w:val="en-US"/>
        </w:rPr>
      </w:pPr>
      <w:r w:rsidRPr="0062776E">
        <w:rPr>
          <w:rFonts w:ascii="Arial" w:hAnsi="Arial" w:cs="Arial"/>
          <w:i/>
          <w:sz w:val="20"/>
          <w:szCs w:val="20"/>
          <w:lang w:val="en-US"/>
        </w:rPr>
        <w:t>5.4. Make sure that your charity trustees have the facts to make informed decisions at board meetings and that these decisions are recorded accurately in the minutes</w:t>
      </w:r>
    </w:p>
    <w:p w:rsidR="009601EF" w:rsidRDefault="006642F2" w:rsidP="009601EF">
      <w:pPr>
        <w:rPr>
          <w:rFonts w:ascii="Arial" w:hAnsi="Arial" w:cs="Arial"/>
          <w:sz w:val="20"/>
          <w:szCs w:val="20"/>
        </w:rPr>
      </w:pPr>
      <w:r>
        <w:rPr>
          <w:rFonts w:ascii="Arial" w:hAnsi="Arial" w:cs="Arial"/>
          <w:sz w:val="20"/>
          <w:szCs w:val="20"/>
        </w:rPr>
        <w:t>In order to comply with the Charities Governance Code, you must provide e</w:t>
      </w:r>
      <w:r w:rsidR="009601EF">
        <w:rPr>
          <w:rFonts w:ascii="Arial" w:hAnsi="Arial" w:cs="Arial"/>
          <w:sz w:val="20"/>
          <w:szCs w:val="20"/>
        </w:rPr>
        <w:t>xamples of a</w:t>
      </w:r>
      <w:r w:rsidR="009601EF" w:rsidRPr="009601EF">
        <w:rPr>
          <w:rFonts w:ascii="Arial" w:hAnsi="Arial" w:cs="Arial"/>
          <w:sz w:val="20"/>
          <w:szCs w:val="20"/>
        </w:rPr>
        <w:t>ctions</w:t>
      </w:r>
      <w:r w:rsidR="00E9634E">
        <w:rPr>
          <w:rFonts w:ascii="Arial" w:hAnsi="Arial" w:cs="Arial"/>
          <w:sz w:val="20"/>
          <w:szCs w:val="20"/>
        </w:rPr>
        <w:t>/evidence</w:t>
      </w:r>
      <w:r>
        <w:rPr>
          <w:rFonts w:ascii="Arial" w:hAnsi="Arial" w:cs="Arial"/>
          <w:sz w:val="20"/>
          <w:szCs w:val="20"/>
        </w:rPr>
        <w:t>. These could include</w:t>
      </w:r>
      <w:r w:rsidR="009601EF" w:rsidRPr="009601EF">
        <w:rPr>
          <w:rFonts w:ascii="Arial" w:hAnsi="Arial" w:cs="Arial"/>
          <w:sz w:val="20"/>
          <w:szCs w:val="20"/>
        </w:rPr>
        <w:t xml:space="preserve">: </w:t>
      </w:r>
    </w:p>
    <w:p w:rsidR="009601EF" w:rsidRPr="009601EF" w:rsidRDefault="009601EF" w:rsidP="009601EF">
      <w:pPr>
        <w:pStyle w:val="ListParagraph"/>
        <w:numPr>
          <w:ilvl w:val="0"/>
          <w:numId w:val="19"/>
        </w:numPr>
        <w:rPr>
          <w:rFonts w:ascii="Arial" w:hAnsi="Arial" w:cs="Arial"/>
          <w:sz w:val="20"/>
          <w:szCs w:val="20"/>
          <w:lang w:val="en-US"/>
        </w:rPr>
      </w:pPr>
      <w:r w:rsidRPr="009601EF">
        <w:rPr>
          <w:rFonts w:ascii="Arial" w:hAnsi="Arial" w:cs="Arial"/>
          <w:sz w:val="20"/>
          <w:szCs w:val="20"/>
          <w:lang w:val="en-US"/>
        </w:rPr>
        <w:t>Board meets six times a year, secretary sends out noti</w:t>
      </w:r>
      <w:r w:rsidR="00E9634E">
        <w:rPr>
          <w:rFonts w:ascii="Arial" w:hAnsi="Arial" w:cs="Arial"/>
          <w:sz w:val="20"/>
          <w:szCs w:val="20"/>
          <w:lang w:val="en-US"/>
        </w:rPr>
        <w:t>ce and agenda</w:t>
      </w:r>
      <w:r w:rsidRPr="009601EF">
        <w:rPr>
          <w:rFonts w:ascii="Arial" w:hAnsi="Arial" w:cs="Arial"/>
          <w:sz w:val="20"/>
          <w:szCs w:val="20"/>
          <w:lang w:val="en-US"/>
        </w:rPr>
        <w:t xml:space="preserve"> </w:t>
      </w:r>
      <w:r w:rsidR="00E9634E">
        <w:rPr>
          <w:rFonts w:ascii="Arial" w:hAnsi="Arial" w:cs="Arial"/>
          <w:sz w:val="20"/>
          <w:szCs w:val="20"/>
          <w:lang w:val="en-US"/>
        </w:rPr>
        <w:t>one week in advance</w:t>
      </w:r>
    </w:p>
    <w:p w:rsidR="009601EF" w:rsidRPr="009601EF" w:rsidRDefault="00E9634E" w:rsidP="009601EF">
      <w:pPr>
        <w:pStyle w:val="ListParagraph"/>
        <w:numPr>
          <w:ilvl w:val="0"/>
          <w:numId w:val="19"/>
        </w:numPr>
        <w:rPr>
          <w:rFonts w:ascii="Arial" w:hAnsi="Arial" w:cs="Arial"/>
          <w:sz w:val="20"/>
          <w:szCs w:val="20"/>
          <w:lang w:val="en-US"/>
        </w:rPr>
      </w:pPr>
      <w:r>
        <w:rPr>
          <w:rFonts w:ascii="Arial" w:hAnsi="Arial" w:cs="Arial"/>
          <w:sz w:val="20"/>
          <w:szCs w:val="20"/>
          <w:lang w:val="en-US"/>
        </w:rPr>
        <w:t xml:space="preserve">Agenda includes </w:t>
      </w:r>
      <w:r w:rsidR="0062776E">
        <w:rPr>
          <w:rFonts w:ascii="Arial" w:hAnsi="Arial" w:cs="Arial"/>
          <w:sz w:val="20"/>
          <w:szCs w:val="20"/>
          <w:lang w:val="en-US"/>
        </w:rPr>
        <w:t>report by M</w:t>
      </w:r>
      <w:r>
        <w:rPr>
          <w:rFonts w:ascii="Arial" w:hAnsi="Arial" w:cs="Arial"/>
          <w:sz w:val="20"/>
          <w:szCs w:val="20"/>
          <w:lang w:val="en-US"/>
        </w:rPr>
        <w:t>anager on activities and report by Treasurer on finance</w:t>
      </w:r>
    </w:p>
    <w:p w:rsidR="00DE6F6F" w:rsidRDefault="00E9634E" w:rsidP="00E9634E">
      <w:pPr>
        <w:pStyle w:val="ListParagraph"/>
        <w:numPr>
          <w:ilvl w:val="0"/>
          <w:numId w:val="19"/>
        </w:numPr>
        <w:rPr>
          <w:rFonts w:ascii="Arial" w:hAnsi="Arial" w:cs="Arial"/>
          <w:sz w:val="20"/>
          <w:szCs w:val="20"/>
          <w:lang w:val="en-US"/>
        </w:rPr>
      </w:pPr>
      <w:r>
        <w:rPr>
          <w:rFonts w:ascii="Arial" w:hAnsi="Arial" w:cs="Arial"/>
          <w:sz w:val="20"/>
          <w:szCs w:val="20"/>
          <w:lang w:val="en-US"/>
        </w:rPr>
        <w:t>Chair checks in on potential conflicts of interests/loyalties at the beginning of each meeting</w:t>
      </w:r>
    </w:p>
    <w:p w:rsidR="00FE3F52" w:rsidRPr="00E9634E" w:rsidRDefault="00FE3F52" w:rsidP="00E9634E">
      <w:pPr>
        <w:pStyle w:val="ListParagraph"/>
        <w:numPr>
          <w:ilvl w:val="0"/>
          <w:numId w:val="19"/>
        </w:numPr>
        <w:rPr>
          <w:rFonts w:ascii="Arial" w:hAnsi="Arial" w:cs="Arial"/>
          <w:sz w:val="20"/>
          <w:szCs w:val="20"/>
          <w:lang w:val="en-US"/>
        </w:rPr>
      </w:pPr>
      <w:r>
        <w:rPr>
          <w:rFonts w:ascii="Arial" w:hAnsi="Arial" w:cs="Arial"/>
          <w:sz w:val="20"/>
          <w:szCs w:val="20"/>
          <w:lang w:val="en-US"/>
        </w:rPr>
        <w:t>Secretary gets the Chair to approve minutes before circulation</w:t>
      </w:r>
    </w:p>
    <w:p w:rsidR="002A5DB3" w:rsidRDefault="00E34295" w:rsidP="00EF22FF">
      <w:pPr>
        <w:spacing w:after="0"/>
        <w:rPr>
          <w:rFonts w:ascii="Arial" w:hAnsi="Arial" w:cs="Arial"/>
          <w:color w:val="000000"/>
          <w:sz w:val="20"/>
          <w:szCs w:val="20"/>
          <w:lang w:val="en"/>
        </w:rPr>
      </w:pPr>
      <w:r>
        <w:rPr>
          <w:rFonts w:ascii="Arial" w:hAnsi="Arial" w:cs="Arial"/>
          <w:color w:val="000000"/>
          <w:sz w:val="20"/>
          <w:szCs w:val="20"/>
          <w:lang w:val="en"/>
        </w:rPr>
        <w:t xml:space="preserve">The Charities Governance Code also has additional standards for more complex </w:t>
      </w:r>
      <w:proofErr w:type="spellStart"/>
      <w:r>
        <w:rPr>
          <w:rFonts w:ascii="Arial" w:hAnsi="Arial" w:cs="Arial"/>
          <w:color w:val="000000"/>
          <w:sz w:val="20"/>
          <w:szCs w:val="20"/>
          <w:lang w:val="en"/>
        </w:rPr>
        <w:t>organisations</w:t>
      </w:r>
      <w:proofErr w:type="spellEnd"/>
      <w:r>
        <w:rPr>
          <w:rFonts w:ascii="Arial" w:hAnsi="Arial" w:cs="Arial"/>
          <w:color w:val="000000"/>
          <w:sz w:val="20"/>
          <w:szCs w:val="20"/>
          <w:lang w:val="en"/>
        </w:rPr>
        <w:t>. These include</w:t>
      </w:r>
      <w:r w:rsidR="00493268">
        <w:rPr>
          <w:rFonts w:ascii="Arial" w:hAnsi="Arial" w:cs="Arial"/>
          <w:color w:val="000000"/>
          <w:sz w:val="20"/>
          <w:szCs w:val="20"/>
          <w:lang w:val="en"/>
        </w:rPr>
        <w:t>:</w:t>
      </w:r>
    </w:p>
    <w:p w:rsidR="008E025C" w:rsidRDefault="008E025C" w:rsidP="00EF22FF">
      <w:pPr>
        <w:spacing w:after="0"/>
        <w:rPr>
          <w:rFonts w:ascii="Arial" w:hAnsi="Arial" w:cs="Arial"/>
          <w:color w:val="000000"/>
          <w:sz w:val="20"/>
          <w:szCs w:val="20"/>
          <w:lang w:val="en"/>
        </w:rPr>
      </w:pPr>
    </w:p>
    <w:p w:rsidR="00E34295" w:rsidRDefault="00E34295" w:rsidP="00DE6F6F">
      <w:pPr>
        <w:spacing w:after="0"/>
        <w:rPr>
          <w:rFonts w:ascii="Arial" w:hAnsi="Arial" w:cs="Arial"/>
          <w:i/>
          <w:color w:val="000000"/>
          <w:sz w:val="20"/>
          <w:szCs w:val="20"/>
          <w:lang w:val="en"/>
        </w:rPr>
      </w:pPr>
      <w:r w:rsidRPr="0062776E">
        <w:rPr>
          <w:rFonts w:ascii="Arial" w:hAnsi="Arial" w:cs="Arial"/>
          <w:i/>
          <w:color w:val="000000"/>
          <w:sz w:val="20"/>
          <w:szCs w:val="20"/>
          <w:lang w:val="en"/>
        </w:rPr>
        <w:t xml:space="preserve">5.10. Make sure you send out board packs with enough notice and include all relevant reports and explanatory papers to enable informed decision-making. </w:t>
      </w:r>
    </w:p>
    <w:p w:rsidR="0062776E" w:rsidRPr="0062776E" w:rsidRDefault="0062776E" w:rsidP="00DE6F6F">
      <w:pPr>
        <w:spacing w:after="0"/>
        <w:rPr>
          <w:rFonts w:ascii="Arial" w:hAnsi="Arial" w:cs="Arial"/>
          <w:i/>
          <w:color w:val="000000"/>
          <w:sz w:val="20"/>
          <w:szCs w:val="20"/>
          <w:lang w:val="en"/>
        </w:rPr>
      </w:pPr>
    </w:p>
    <w:p w:rsidR="0062776E" w:rsidRDefault="0062776E" w:rsidP="00DE6F6F">
      <w:pPr>
        <w:spacing w:after="0"/>
        <w:rPr>
          <w:rFonts w:ascii="Arial" w:hAnsi="Arial" w:cs="Arial"/>
          <w:color w:val="000000"/>
          <w:sz w:val="20"/>
          <w:szCs w:val="20"/>
          <w:lang w:val="en"/>
        </w:rPr>
      </w:pPr>
      <w:r>
        <w:rPr>
          <w:rFonts w:ascii="Arial" w:hAnsi="Arial" w:cs="Arial"/>
          <w:color w:val="000000"/>
          <w:sz w:val="20"/>
          <w:szCs w:val="20"/>
          <w:lang w:val="en"/>
        </w:rPr>
        <w:t>This standard requires some thought on the content of board packs. It would be worth having a checklist with e.g. the following items:</w:t>
      </w:r>
    </w:p>
    <w:p w:rsidR="0062776E" w:rsidRDefault="0062776E" w:rsidP="0062776E">
      <w:pPr>
        <w:pStyle w:val="ListParagraph"/>
        <w:numPr>
          <w:ilvl w:val="0"/>
          <w:numId w:val="25"/>
        </w:numPr>
        <w:spacing w:after="0"/>
        <w:rPr>
          <w:rFonts w:ascii="Arial" w:hAnsi="Arial" w:cs="Arial"/>
          <w:color w:val="000000"/>
          <w:sz w:val="20"/>
          <w:szCs w:val="20"/>
          <w:lang w:val="en"/>
        </w:rPr>
      </w:pPr>
      <w:r>
        <w:rPr>
          <w:rFonts w:ascii="Arial" w:hAnsi="Arial" w:cs="Arial"/>
          <w:color w:val="000000"/>
          <w:sz w:val="20"/>
          <w:szCs w:val="20"/>
          <w:lang w:val="en"/>
        </w:rPr>
        <w:t>Agenda</w:t>
      </w:r>
    </w:p>
    <w:p w:rsidR="0062776E" w:rsidRDefault="0062776E" w:rsidP="0062776E">
      <w:pPr>
        <w:pStyle w:val="ListParagraph"/>
        <w:numPr>
          <w:ilvl w:val="0"/>
          <w:numId w:val="25"/>
        </w:numPr>
        <w:spacing w:after="0"/>
        <w:rPr>
          <w:rFonts w:ascii="Arial" w:hAnsi="Arial" w:cs="Arial"/>
          <w:color w:val="000000"/>
          <w:sz w:val="20"/>
          <w:szCs w:val="20"/>
          <w:lang w:val="en"/>
        </w:rPr>
      </w:pPr>
      <w:r>
        <w:rPr>
          <w:rFonts w:ascii="Arial" w:hAnsi="Arial" w:cs="Arial"/>
          <w:color w:val="000000"/>
          <w:sz w:val="20"/>
          <w:szCs w:val="20"/>
          <w:lang w:val="en"/>
        </w:rPr>
        <w:t>Minutes of last meeting</w:t>
      </w:r>
    </w:p>
    <w:p w:rsidR="0062776E" w:rsidRDefault="0062776E" w:rsidP="0062776E">
      <w:pPr>
        <w:pStyle w:val="ListParagraph"/>
        <w:numPr>
          <w:ilvl w:val="0"/>
          <w:numId w:val="25"/>
        </w:numPr>
        <w:spacing w:after="0"/>
        <w:rPr>
          <w:rFonts w:ascii="Arial" w:hAnsi="Arial" w:cs="Arial"/>
          <w:color w:val="000000"/>
          <w:sz w:val="20"/>
          <w:szCs w:val="20"/>
          <w:lang w:val="en"/>
        </w:rPr>
      </w:pPr>
      <w:r>
        <w:rPr>
          <w:rFonts w:ascii="Arial" w:hAnsi="Arial" w:cs="Arial"/>
          <w:color w:val="000000"/>
          <w:sz w:val="20"/>
          <w:szCs w:val="20"/>
          <w:lang w:val="en"/>
        </w:rPr>
        <w:t>Report from Manager</w:t>
      </w:r>
    </w:p>
    <w:p w:rsidR="0062776E" w:rsidRDefault="0062776E" w:rsidP="0062776E">
      <w:pPr>
        <w:pStyle w:val="ListParagraph"/>
        <w:numPr>
          <w:ilvl w:val="0"/>
          <w:numId w:val="25"/>
        </w:numPr>
        <w:spacing w:after="0"/>
        <w:rPr>
          <w:rFonts w:ascii="Arial" w:hAnsi="Arial" w:cs="Arial"/>
          <w:color w:val="000000"/>
          <w:sz w:val="20"/>
          <w:szCs w:val="20"/>
          <w:lang w:val="en"/>
        </w:rPr>
      </w:pPr>
      <w:r>
        <w:rPr>
          <w:rFonts w:ascii="Arial" w:hAnsi="Arial" w:cs="Arial"/>
          <w:color w:val="000000"/>
          <w:sz w:val="20"/>
          <w:szCs w:val="20"/>
          <w:lang w:val="en"/>
        </w:rPr>
        <w:t>Accounts</w:t>
      </w:r>
    </w:p>
    <w:p w:rsidR="0062776E" w:rsidRDefault="0062776E" w:rsidP="0062776E">
      <w:pPr>
        <w:pStyle w:val="ListParagraph"/>
        <w:numPr>
          <w:ilvl w:val="0"/>
          <w:numId w:val="25"/>
        </w:numPr>
        <w:spacing w:after="0"/>
        <w:rPr>
          <w:rFonts w:ascii="Arial" w:hAnsi="Arial" w:cs="Arial"/>
          <w:color w:val="000000"/>
          <w:sz w:val="20"/>
          <w:szCs w:val="20"/>
          <w:lang w:val="en"/>
        </w:rPr>
      </w:pPr>
      <w:r>
        <w:rPr>
          <w:rFonts w:ascii="Arial" w:hAnsi="Arial" w:cs="Arial"/>
          <w:color w:val="000000"/>
          <w:sz w:val="20"/>
          <w:szCs w:val="20"/>
          <w:lang w:val="en"/>
        </w:rPr>
        <w:t>Relevant policy documents/explanatory papers</w:t>
      </w:r>
    </w:p>
    <w:p w:rsidR="0062776E" w:rsidRPr="0062776E" w:rsidRDefault="0062776E" w:rsidP="0062776E">
      <w:pPr>
        <w:spacing w:after="0"/>
        <w:rPr>
          <w:rFonts w:ascii="Arial" w:hAnsi="Arial" w:cs="Arial"/>
          <w:color w:val="000000"/>
          <w:sz w:val="20"/>
          <w:szCs w:val="20"/>
          <w:lang w:val="en"/>
        </w:rPr>
      </w:pPr>
    </w:p>
    <w:p w:rsidR="00DE6F6F" w:rsidRPr="00DE6F6F" w:rsidRDefault="00DE6F6F" w:rsidP="00DE6F6F">
      <w:pPr>
        <w:spacing w:after="0"/>
        <w:rPr>
          <w:rFonts w:ascii="Arial" w:hAnsi="Arial" w:cs="Arial"/>
          <w:color w:val="000000"/>
          <w:sz w:val="20"/>
          <w:szCs w:val="20"/>
          <w:lang w:val="en"/>
        </w:rPr>
      </w:pPr>
      <w:r w:rsidRPr="00DE6F6F">
        <w:rPr>
          <w:rFonts w:ascii="Arial" w:hAnsi="Arial" w:cs="Arial"/>
          <w:color w:val="000000"/>
          <w:sz w:val="20"/>
          <w:szCs w:val="20"/>
          <w:lang w:val="en"/>
        </w:rPr>
        <w:lastRenderedPageBreak/>
        <w:t xml:space="preserve">Make sure board minutes follow standard practice, for example, advice sheets from the </w:t>
      </w:r>
      <w:hyperlink r:id="rId10" w:history="1">
        <w:r w:rsidR="00FE3F52">
          <w:rPr>
            <w:rStyle w:val="Hyperlink"/>
            <w:rFonts w:ascii="Arial" w:hAnsi="Arial" w:cs="Arial"/>
            <w:sz w:val="20"/>
            <w:szCs w:val="20"/>
            <w:lang w:val="en"/>
          </w:rPr>
          <w:t>Office of the Director of Corporate Enforcement</w:t>
        </w:r>
      </w:hyperlink>
      <w:r w:rsidR="00CF295B">
        <w:rPr>
          <w:rFonts w:ascii="Arial" w:hAnsi="Arial" w:cs="Arial"/>
          <w:color w:val="000000"/>
          <w:sz w:val="20"/>
          <w:szCs w:val="20"/>
          <w:lang w:val="en"/>
        </w:rPr>
        <w:t xml:space="preserve"> </w:t>
      </w:r>
      <w:r w:rsidR="00FE3F52" w:rsidRPr="00FE3F52">
        <w:rPr>
          <w:rFonts w:ascii="Arial" w:hAnsi="Arial" w:cs="Arial"/>
          <w:color w:val="000000"/>
          <w:sz w:val="20"/>
          <w:szCs w:val="20"/>
          <w:lang w:val="en"/>
        </w:rPr>
        <w:t>(page 31)</w:t>
      </w:r>
      <w:r w:rsidR="00FE3F52">
        <w:rPr>
          <w:rFonts w:ascii="Arial" w:hAnsi="Arial" w:cs="Arial"/>
          <w:color w:val="000000"/>
          <w:sz w:val="20"/>
          <w:szCs w:val="20"/>
          <w:lang w:val="en"/>
        </w:rPr>
        <w:t>.</w:t>
      </w:r>
    </w:p>
    <w:p w:rsidR="008E025C" w:rsidRDefault="008E025C" w:rsidP="002A5DB3">
      <w:pPr>
        <w:spacing w:after="0"/>
        <w:rPr>
          <w:rFonts w:ascii="Arial" w:hAnsi="Arial" w:cs="Arial"/>
          <w:color w:val="000000"/>
          <w:sz w:val="20"/>
          <w:szCs w:val="20"/>
          <w:lang w:val="en"/>
        </w:rPr>
      </w:pPr>
    </w:p>
    <w:p w:rsidR="002372C6" w:rsidRDefault="002372C6" w:rsidP="002A5DB3">
      <w:pPr>
        <w:spacing w:after="0"/>
        <w:rPr>
          <w:rFonts w:ascii="Arial" w:hAnsi="Arial" w:cs="Arial"/>
          <w:color w:val="000000"/>
          <w:sz w:val="20"/>
          <w:szCs w:val="20"/>
          <w:lang w:val="en"/>
        </w:rPr>
      </w:pPr>
      <w:r>
        <w:rPr>
          <w:rFonts w:ascii="Arial" w:hAnsi="Arial" w:cs="Arial"/>
          <w:b/>
          <w:color w:val="000000"/>
          <w:sz w:val="20"/>
          <w:szCs w:val="20"/>
          <w:lang w:val="en"/>
        </w:rPr>
        <w:t>Role of the Chair</w:t>
      </w:r>
      <w:r w:rsidR="00AC140A">
        <w:rPr>
          <w:rFonts w:ascii="Arial" w:hAnsi="Arial" w:cs="Arial"/>
          <w:color w:val="000000"/>
          <w:sz w:val="20"/>
          <w:szCs w:val="20"/>
          <w:lang w:val="en"/>
        </w:rPr>
        <w:t xml:space="preserve"> </w:t>
      </w:r>
    </w:p>
    <w:p w:rsidR="002035A8" w:rsidRDefault="002F5C75" w:rsidP="002A5DB3">
      <w:pPr>
        <w:spacing w:after="0"/>
        <w:rPr>
          <w:rFonts w:ascii="Arial" w:hAnsi="Arial" w:cs="Arial"/>
          <w:color w:val="000000"/>
          <w:sz w:val="20"/>
          <w:szCs w:val="20"/>
          <w:lang w:val="en"/>
        </w:rPr>
      </w:pPr>
      <w:r>
        <w:rPr>
          <w:rFonts w:ascii="Arial" w:hAnsi="Arial" w:cs="Arial"/>
          <w:color w:val="000000"/>
          <w:sz w:val="20"/>
          <w:szCs w:val="20"/>
          <w:lang w:val="en"/>
        </w:rPr>
        <w:t>Being the Chair of any organisation demands a whole range of talents and skills, from</w:t>
      </w:r>
      <w:r w:rsidR="004573AD">
        <w:rPr>
          <w:rFonts w:ascii="Arial" w:hAnsi="Arial" w:cs="Arial"/>
          <w:color w:val="000000"/>
          <w:sz w:val="20"/>
          <w:szCs w:val="20"/>
          <w:lang w:val="en"/>
        </w:rPr>
        <w:t xml:space="preserve"> managing and leading the board</w:t>
      </w:r>
      <w:r>
        <w:rPr>
          <w:rFonts w:ascii="Arial" w:hAnsi="Arial" w:cs="Arial"/>
          <w:color w:val="000000"/>
          <w:sz w:val="20"/>
          <w:szCs w:val="20"/>
          <w:lang w:val="en"/>
        </w:rPr>
        <w:t xml:space="preserve"> to managing key relationships, guiding and supporting staff and volunteers as well as acting as a figurehead and/or spokesperson for the organisation. On top of all of the above, the Chair has to manage board meetings. Regardless of the size or structure of the organisation, the Chair should have a role in </w:t>
      </w:r>
      <w:r w:rsidR="002035A8">
        <w:rPr>
          <w:rFonts w:ascii="Arial" w:hAnsi="Arial" w:cs="Arial"/>
          <w:color w:val="000000"/>
          <w:sz w:val="20"/>
          <w:szCs w:val="20"/>
          <w:lang w:val="en"/>
        </w:rPr>
        <w:t>all of the following aspects of board meetings:</w:t>
      </w:r>
    </w:p>
    <w:p w:rsidR="00156A5B" w:rsidRDefault="00156A5B" w:rsidP="002A5DB3">
      <w:pPr>
        <w:spacing w:after="0"/>
        <w:rPr>
          <w:rFonts w:ascii="Arial" w:hAnsi="Arial" w:cs="Arial"/>
          <w:color w:val="000000"/>
          <w:sz w:val="20"/>
          <w:szCs w:val="20"/>
          <w:lang w:val="en"/>
        </w:rPr>
      </w:pPr>
    </w:p>
    <w:p w:rsidR="00493268" w:rsidRDefault="002035A8" w:rsidP="002035A8">
      <w:pPr>
        <w:pStyle w:val="ListParagraph"/>
        <w:numPr>
          <w:ilvl w:val="0"/>
          <w:numId w:val="15"/>
        </w:numPr>
        <w:spacing w:after="0"/>
        <w:rPr>
          <w:rFonts w:ascii="Arial" w:hAnsi="Arial" w:cs="Arial"/>
          <w:color w:val="000000"/>
          <w:sz w:val="20"/>
          <w:szCs w:val="20"/>
          <w:lang w:val="en"/>
        </w:rPr>
      </w:pPr>
      <w:r>
        <w:rPr>
          <w:rFonts w:ascii="Arial" w:hAnsi="Arial" w:cs="Arial"/>
          <w:color w:val="000000"/>
          <w:sz w:val="20"/>
          <w:szCs w:val="20"/>
          <w:lang w:val="en"/>
        </w:rPr>
        <w:t>Preparation. To ensure that the meeting is effective and fit for purpose, the Chair should have an input/oversight into what goes onto the agenda. The agenda should tell board members what to expect at the meeting and what they need to prepare in order to effectively contribute to the meeting.</w:t>
      </w:r>
    </w:p>
    <w:p w:rsidR="002035A8" w:rsidRDefault="002035A8" w:rsidP="002035A8">
      <w:pPr>
        <w:pStyle w:val="ListParagraph"/>
        <w:numPr>
          <w:ilvl w:val="0"/>
          <w:numId w:val="15"/>
        </w:numPr>
        <w:spacing w:after="0"/>
        <w:rPr>
          <w:rFonts w:ascii="Arial" w:hAnsi="Arial" w:cs="Arial"/>
          <w:color w:val="000000"/>
          <w:sz w:val="20"/>
          <w:szCs w:val="20"/>
          <w:lang w:val="en"/>
        </w:rPr>
      </w:pPr>
      <w:r>
        <w:rPr>
          <w:rFonts w:ascii="Arial" w:hAnsi="Arial" w:cs="Arial"/>
          <w:color w:val="000000"/>
          <w:sz w:val="20"/>
          <w:szCs w:val="20"/>
          <w:lang w:val="en"/>
        </w:rPr>
        <w:t>Managing the process and behaviour. The Chair must work through the agenda in a timely fashion, but also allow for adequate discussion so that everyone feels they have an opportunity to contribute. Some board members may exhibit unhelpful or obstructive behaviour at meetings. It is the Chair’s role to deal with this. (See scenarios outlined below).</w:t>
      </w:r>
    </w:p>
    <w:p w:rsidR="002035A8" w:rsidRDefault="002035A8" w:rsidP="002035A8">
      <w:pPr>
        <w:pStyle w:val="ListParagraph"/>
        <w:numPr>
          <w:ilvl w:val="0"/>
          <w:numId w:val="15"/>
        </w:numPr>
        <w:spacing w:after="0"/>
        <w:rPr>
          <w:rFonts w:ascii="Arial" w:hAnsi="Arial" w:cs="Arial"/>
          <w:color w:val="000000"/>
          <w:sz w:val="20"/>
          <w:szCs w:val="20"/>
          <w:lang w:val="en"/>
        </w:rPr>
      </w:pPr>
      <w:r>
        <w:rPr>
          <w:rFonts w:ascii="Arial" w:hAnsi="Arial" w:cs="Arial"/>
          <w:color w:val="000000"/>
          <w:sz w:val="20"/>
          <w:szCs w:val="20"/>
          <w:lang w:val="en"/>
        </w:rPr>
        <w:t>Decision-making</w:t>
      </w:r>
      <w:r w:rsidR="00090E15">
        <w:rPr>
          <w:rFonts w:ascii="Arial" w:hAnsi="Arial" w:cs="Arial"/>
          <w:color w:val="000000"/>
          <w:sz w:val="20"/>
          <w:szCs w:val="20"/>
          <w:lang w:val="en"/>
        </w:rPr>
        <w:t>. Meetings are not just for discussions. Decisions need to be made. It is helpful if the agenda indicates where decisions need to be taken and, where appropriate, supporting papers should outline options. The Chair’s role here is crucial, in testing for agreement and making the decision explicit to everyone. It may be necessary for the Chair to put the decision to a vote. In such cases the voting procedures laid down in the organisation’s governing documents must be adhered to.</w:t>
      </w:r>
    </w:p>
    <w:p w:rsidR="00156A5B" w:rsidRDefault="00090E15" w:rsidP="00F1459D">
      <w:pPr>
        <w:pStyle w:val="ListParagraph"/>
        <w:numPr>
          <w:ilvl w:val="0"/>
          <w:numId w:val="15"/>
        </w:numPr>
        <w:spacing w:after="0"/>
        <w:rPr>
          <w:rFonts w:ascii="Arial" w:hAnsi="Arial" w:cs="Arial"/>
          <w:color w:val="000000"/>
          <w:sz w:val="20"/>
          <w:szCs w:val="20"/>
          <w:lang w:val="en"/>
        </w:rPr>
      </w:pPr>
      <w:r w:rsidRPr="00CF295B">
        <w:rPr>
          <w:rFonts w:ascii="Arial" w:hAnsi="Arial" w:cs="Arial"/>
          <w:color w:val="000000"/>
          <w:sz w:val="20"/>
          <w:szCs w:val="20"/>
          <w:lang w:val="en"/>
        </w:rPr>
        <w:t xml:space="preserve">Checking the minutes. The Chair should read over the minutes before they are circulated in order to correct inaccuracies. At the next meeting, the Chair should check with the board that they are an accurate record. </w:t>
      </w:r>
    </w:p>
    <w:p w:rsidR="000F5E98" w:rsidRDefault="000F5E98" w:rsidP="000F5E98">
      <w:pPr>
        <w:spacing w:after="0"/>
        <w:rPr>
          <w:rFonts w:ascii="Arial" w:hAnsi="Arial" w:cs="Arial"/>
          <w:color w:val="000000"/>
          <w:sz w:val="20"/>
          <w:szCs w:val="20"/>
          <w:lang w:val="en"/>
        </w:rPr>
      </w:pPr>
    </w:p>
    <w:p w:rsidR="000F5E98" w:rsidRPr="000F5E98" w:rsidRDefault="000F5E98" w:rsidP="000F5E98">
      <w:pPr>
        <w:spacing w:after="0"/>
        <w:rPr>
          <w:rFonts w:ascii="Arial" w:hAnsi="Arial" w:cs="Arial"/>
          <w:b/>
          <w:color w:val="000000"/>
          <w:sz w:val="20"/>
          <w:szCs w:val="20"/>
          <w:lang w:val="en"/>
        </w:rPr>
      </w:pPr>
      <w:r w:rsidRPr="000F5E98">
        <w:rPr>
          <w:rFonts w:ascii="Arial" w:hAnsi="Arial" w:cs="Arial"/>
          <w:b/>
          <w:color w:val="000000"/>
          <w:sz w:val="20"/>
          <w:szCs w:val="20"/>
          <w:lang w:val="en"/>
        </w:rPr>
        <w:t xml:space="preserve">Dealing with challenging </w:t>
      </w:r>
      <w:r w:rsidR="000679F2" w:rsidRPr="000F5E98">
        <w:rPr>
          <w:rFonts w:ascii="Arial" w:hAnsi="Arial" w:cs="Arial"/>
          <w:b/>
          <w:color w:val="000000"/>
          <w:sz w:val="20"/>
          <w:szCs w:val="20"/>
          <w:lang w:val="en"/>
        </w:rPr>
        <w:t>behavior</w:t>
      </w:r>
      <w:r w:rsidRPr="000F5E98">
        <w:rPr>
          <w:rFonts w:ascii="Arial" w:hAnsi="Arial" w:cs="Arial"/>
          <w:b/>
          <w:color w:val="000000"/>
          <w:sz w:val="20"/>
          <w:szCs w:val="20"/>
          <w:lang w:val="en"/>
        </w:rPr>
        <w:t xml:space="preserve"> </w:t>
      </w:r>
    </w:p>
    <w:p w:rsidR="000F5E98" w:rsidRDefault="000F5E98" w:rsidP="000F5E98">
      <w:pPr>
        <w:spacing w:after="0"/>
        <w:rPr>
          <w:rFonts w:ascii="Arial" w:hAnsi="Arial" w:cs="Arial"/>
          <w:color w:val="000000"/>
          <w:sz w:val="20"/>
          <w:szCs w:val="20"/>
          <w:lang w:val="en"/>
        </w:rPr>
      </w:pPr>
      <w:r>
        <w:rPr>
          <w:rFonts w:ascii="Arial" w:hAnsi="Arial" w:cs="Arial"/>
          <w:color w:val="000000"/>
          <w:sz w:val="20"/>
          <w:szCs w:val="20"/>
          <w:lang w:val="en"/>
        </w:rPr>
        <w:t xml:space="preserve">From time to time the Chair may need to deal with challenging </w:t>
      </w:r>
      <w:r w:rsidR="000679F2">
        <w:rPr>
          <w:rFonts w:ascii="Arial" w:hAnsi="Arial" w:cs="Arial"/>
          <w:color w:val="000000"/>
          <w:sz w:val="20"/>
          <w:szCs w:val="20"/>
          <w:lang w:val="en"/>
        </w:rPr>
        <w:t>behavior</w:t>
      </w:r>
      <w:r>
        <w:rPr>
          <w:rFonts w:ascii="Arial" w:hAnsi="Arial" w:cs="Arial"/>
          <w:color w:val="000000"/>
          <w:sz w:val="20"/>
          <w:szCs w:val="20"/>
          <w:lang w:val="en"/>
        </w:rPr>
        <w:t>.</w:t>
      </w:r>
      <w:r w:rsidRPr="000F5E98">
        <w:t xml:space="preserve"> </w:t>
      </w:r>
      <w:r w:rsidRPr="000F5E98">
        <w:rPr>
          <w:rFonts w:ascii="Arial" w:hAnsi="Arial" w:cs="Arial"/>
          <w:color w:val="000000"/>
          <w:sz w:val="20"/>
          <w:szCs w:val="20"/>
          <w:lang w:val="en"/>
        </w:rPr>
        <w:t>The following are typical proble</w:t>
      </w:r>
      <w:r>
        <w:rPr>
          <w:rFonts w:ascii="Arial" w:hAnsi="Arial" w:cs="Arial"/>
          <w:color w:val="000000"/>
          <w:sz w:val="20"/>
          <w:szCs w:val="20"/>
          <w:lang w:val="en"/>
        </w:rPr>
        <w:t>ms that the Chair</w:t>
      </w:r>
      <w:r w:rsidRPr="000F5E98">
        <w:rPr>
          <w:rFonts w:ascii="Arial" w:hAnsi="Arial" w:cs="Arial"/>
          <w:color w:val="000000"/>
          <w:sz w:val="20"/>
          <w:szCs w:val="20"/>
          <w:lang w:val="en"/>
        </w:rPr>
        <w:t xml:space="preserve"> may be faced with. Possible solutions are suggested</w:t>
      </w:r>
      <w:r>
        <w:rPr>
          <w:rFonts w:ascii="Arial" w:hAnsi="Arial" w:cs="Arial"/>
          <w:color w:val="000000"/>
          <w:sz w:val="20"/>
          <w:szCs w:val="20"/>
          <w:lang w:val="en"/>
        </w:rPr>
        <w:t xml:space="preserve">. </w:t>
      </w:r>
    </w:p>
    <w:p w:rsidR="003453CF" w:rsidRDefault="003453CF" w:rsidP="000F5E98">
      <w:pPr>
        <w:spacing w:after="0"/>
        <w:rPr>
          <w:rFonts w:ascii="Arial" w:hAnsi="Arial" w:cs="Arial"/>
          <w:b/>
          <w:color w:val="000000"/>
          <w:sz w:val="20"/>
          <w:szCs w:val="20"/>
          <w:lang w:val="en"/>
        </w:rPr>
      </w:pPr>
    </w:p>
    <w:p w:rsidR="000F5E98" w:rsidRPr="003453CF" w:rsidRDefault="000F5E98" w:rsidP="00FD2BDA">
      <w:pPr>
        <w:spacing w:after="120"/>
        <w:rPr>
          <w:rFonts w:ascii="Arial" w:hAnsi="Arial" w:cs="Arial"/>
          <w:color w:val="000000"/>
          <w:sz w:val="20"/>
          <w:szCs w:val="20"/>
          <w:u w:val="single"/>
          <w:lang w:val="en"/>
        </w:rPr>
      </w:pPr>
      <w:r w:rsidRPr="003453CF">
        <w:rPr>
          <w:rFonts w:ascii="Arial" w:hAnsi="Arial" w:cs="Arial"/>
          <w:color w:val="000000"/>
          <w:sz w:val="20"/>
          <w:szCs w:val="20"/>
          <w:u w:val="single"/>
          <w:lang w:val="en"/>
        </w:rPr>
        <w:t>Problem: people start having side conversations</w:t>
      </w:r>
    </w:p>
    <w:p w:rsidR="000F5E98" w:rsidRPr="000F5E98" w:rsidRDefault="000F5E98" w:rsidP="00FD2BDA">
      <w:pPr>
        <w:spacing w:after="120"/>
        <w:rPr>
          <w:rFonts w:ascii="Arial" w:hAnsi="Arial" w:cs="Arial"/>
          <w:color w:val="000000"/>
          <w:sz w:val="20"/>
          <w:szCs w:val="20"/>
          <w:lang w:val="en"/>
        </w:rPr>
      </w:pPr>
      <w:r w:rsidRPr="000F5E98">
        <w:rPr>
          <w:rFonts w:ascii="Arial" w:hAnsi="Arial" w:cs="Arial"/>
          <w:color w:val="000000"/>
          <w:sz w:val="20"/>
          <w:szCs w:val="20"/>
          <w:lang w:val="en"/>
        </w:rPr>
        <w:t>Solution: Sometimes just looking at the people who are having the side conversation can be enough to bring it to an end. If this doesn’t work, you might need to say “Can we have one speaker at a time please?” Remind people that time is limited and there is an agenda to get through.</w:t>
      </w:r>
    </w:p>
    <w:p w:rsidR="003453CF" w:rsidRPr="003453CF" w:rsidRDefault="003453CF" w:rsidP="00FD2BDA">
      <w:pPr>
        <w:spacing w:after="120"/>
        <w:rPr>
          <w:rFonts w:ascii="Arial" w:hAnsi="Arial" w:cs="Arial"/>
          <w:color w:val="000000"/>
          <w:sz w:val="20"/>
          <w:szCs w:val="20"/>
          <w:u w:val="single"/>
          <w:lang w:val="en"/>
        </w:rPr>
      </w:pPr>
      <w:r w:rsidRPr="003453CF">
        <w:rPr>
          <w:rFonts w:ascii="Arial" w:hAnsi="Arial" w:cs="Arial"/>
          <w:color w:val="000000"/>
          <w:sz w:val="20"/>
          <w:szCs w:val="20"/>
          <w:u w:val="single"/>
          <w:lang w:val="en"/>
        </w:rPr>
        <w:t>Problem: one person dominates</w:t>
      </w:r>
    </w:p>
    <w:p w:rsidR="003453CF" w:rsidRPr="003453CF" w:rsidRDefault="003453CF" w:rsidP="00FD2BDA">
      <w:pPr>
        <w:spacing w:after="120"/>
        <w:rPr>
          <w:rFonts w:ascii="Arial" w:hAnsi="Arial" w:cs="Arial"/>
          <w:color w:val="000000"/>
          <w:sz w:val="20"/>
          <w:szCs w:val="20"/>
          <w:lang w:val="en"/>
        </w:rPr>
      </w:pPr>
      <w:r w:rsidRPr="003453CF">
        <w:rPr>
          <w:rFonts w:ascii="Arial" w:hAnsi="Arial" w:cs="Arial"/>
          <w:color w:val="000000"/>
          <w:sz w:val="20"/>
          <w:szCs w:val="20"/>
          <w:lang w:val="en"/>
        </w:rPr>
        <w:t>Solution: Make a ground rule that everyone is given a chance to participate. However, if someone does dominate, you could either stop looking at the person who is speaking and make eye contact with someone else, or if this subtle approach does not work, you have to be more direct and say something like: “I’m going to have to interrupt you there, Bill. Time is running out and I was wondering what other people thought”.</w:t>
      </w:r>
    </w:p>
    <w:p w:rsidR="003453CF" w:rsidRPr="003453CF" w:rsidRDefault="003453CF" w:rsidP="00FD2BDA">
      <w:pPr>
        <w:spacing w:after="120"/>
        <w:rPr>
          <w:rFonts w:ascii="Arial" w:hAnsi="Arial" w:cs="Arial"/>
          <w:color w:val="000000"/>
          <w:sz w:val="20"/>
          <w:szCs w:val="20"/>
          <w:u w:val="single"/>
          <w:lang w:val="en"/>
        </w:rPr>
      </w:pPr>
      <w:r w:rsidRPr="003453CF">
        <w:rPr>
          <w:rFonts w:ascii="Arial" w:hAnsi="Arial" w:cs="Arial"/>
          <w:color w:val="000000"/>
          <w:sz w:val="20"/>
          <w:szCs w:val="20"/>
          <w:u w:val="single"/>
          <w:lang w:val="en"/>
        </w:rPr>
        <w:t>Problem: the discussion is going round in circles</w:t>
      </w:r>
    </w:p>
    <w:p w:rsidR="003453CF" w:rsidRPr="003453CF" w:rsidRDefault="003453CF" w:rsidP="00FD2BDA">
      <w:pPr>
        <w:spacing w:after="120"/>
        <w:rPr>
          <w:rFonts w:ascii="Arial" w:hAnsi="Arial" w:cs="Arial"/>
          <w:color w:val="000000"/>
          <w:sz w:val="20"/>
          <w:szCs w:val="20"/>
          <w:lang w:val="en"/>
        </w:rPr>
      </w:pPr>
      <w:r w:rsidRPr="003453CF">
        <w:rPr>
          <w:rFonts w:ascii="Arial" w:hAnsi="Arial" w:cs="Arial"/>
          <w:color w:val="000000"/>
          <w:sz w:val="20"/>
          <w:szCs w:val="20"/>
          <w:lang w:val="en"/>
        </w:rPr>
        <w:t>Solution: Is the agenda clear about the purpose of this item? If there is no decision to be made, try and summarise the comments and move on by saying something like “So, what we seem to be saying is ... Is everyone happy with that?” If there is a decision to be made, try and summarise the different positions and identify the options, as this can help people make a decision, but if the problem is a lack of information, defer the decision to the next meeting. Or throw the problem back to the group by saying something like “We seem to be struggling here, does anyone have any ideas?”</w:t>
      </w:r>
    </w:p>
    <w:p w:rsidR="003453CF" w:rsidRPr="003453CF" w:rsidRDefault="003453CF" w:rsidP="00FD2BDA">
      <w:pPr>
        <w:spacing w:after="120"/>
        <w:rPr>
          <w:rFonts w:ascii="Arial" w:hAnsi="Arial" w:cs="Arial"/>
          <w:color w:val="000000"/>
          <w:sz w:val="20"/>
          <w:szCs w:val="20"/>
          <w:u w:val="single"/>
          <w:lang w:val="en"/>
        </w:rPr>
      </w:pPr>
      <w:r w:rsidRPr="003453CF">
        <w:rPr>
          <w:rFonts w:ascii="Arial" w:hAnsi="Arial" w:cs="Arial"/>
          <w:color w:val="000000"/>
          <w:sz w:val="20"/>
          <w:szCs w:val="20"/>
          <w:u w:val="single"/>
          <w:lang w:val="en"/>
        </w:rPr>
        <w:lastRenderedPageBreak/>
        <w:t>Problem: a row breaks out</w:t>
      </w:r>
    </w:p>
    <w:p w:rsidR="003453CF" w:rsidRPr="003453CF" w:rsidRDefault="003453CF" w:rsidP="00FD2BDA">
      <w:pPr>
        <w:spacing w:after="120"/>
        <w:rPr>
          <w:rFonts w:ascii="Arial" w:hAnsi="Arial" w:cs="Arial"/>
          <w:color w:val="000000"/>
          <w:sz w:val="20"/>
          <w:szCs w:val="20"/>
          <w:lang w:val="en"/>
        </w:rPr>
      </w:pPr>
      <w:r w:rsidRPr="003453CF">
        <w:rPr>
          <w:rFonts w:ascii="Arial" w:hAnsi="Arial" w:cs="Arial"/>
          <w:color w:val="000000"/>
          <w:sz w:val="20"/>
          <w:szCs w:val="20"/>
          <w:lang w:val="en"/>
        </w:rPr>
        <w:t>Solution: Regain control of the meeting as soon as you can and use people’s names to get their attention. If the row is nothing to do with the group, ask the people concerned to deal with the issue after the meeting. If the row concerns the work of the group, ask each person to state their case without interruption. Or, you could shelve the discussion for a future meeting when tempers have cooled and facts have been checked.</w:t>
      </w:r>
    </w:p>
    <w:p w:rsidR="003453CF" w:rsidRPr="003453CF" w:rsidRDefault="003453CF" w:rsidP="00FD2BDA">
      <w:pPr>
        <w:spacing w:after="120"/>
        <w:rPr>
          <w:rFonts w:ascii="Arial" w:hAnsi="Arial" w:cs="Arial"/>
          <w:color w:val="000000"/>
          <w:sz w:val="20"/>
          <w:szCs w:val="20"/>
          <w:u w:val="single"/>
          <w:lang w:val="en"/>
        </w:rPr>
      </w:pPr>
      <w:r w:rsidRPr="003453CF">
        <w:rPr>
          <w:rFonts w:ascii="Arial" w:hAnsi="Arial" w:cs="Arial"/>
          <w:color w:val="000000"/>
          <w:sz w:val="20"/>
          <w:szCs w:val="20"/>
          <w:u w:val="single"/>
          <w:lang w:val="en"/>
        </w:rPr>
        <w:t>Problem: there is a cool or even hostile atmosphere</w:t>
      </w:r>
    </w:p>
    <w:p w:rsidR="003453CF" w:rsidRPr="003453CF" w:rsidRDefault="003453CF" w:rsidP="00FD2BDA">
      <w:pPr>
        <w:spacing w:after="120"/>
        <w:rPr>
          <w:rFonts w:ascii="Arial" w:hAnsi="Arial" w:cs="Arial"/>
          <w:color w:val="000000"/>
          <w:sz w:val="20"/>
          <w:szCs w:val="20"/>
          <w:lang w:val="en"/>
        </w:rPr>
      </w:pPr>
      <w:r w:rsidRPr="003453CF">
        <w:rPr>
          <w:rFonts w:ascii="Arial" w:hAnsi="Arial" w:cs="Arial"/>
          <w:color w:val="000000"/>
          <w:sz w:val="20"/>
          <w:szCs w:val="20"/>
          <w:lang w:val="en"/>
        </w:rPr>
        <w:t xml:space="preserve">Solution: If you create opportunities for socialising, for example by eating together, this helps a group to bond. Make time for introductions and give people a chance to say something about themselves if they do not know each other. Get people to talk about why they are on the board and why they feel it is worthwhile. It is also worth checking if the physical environment is comfortable, as this can have a significant impact on people’s </w:t>
      </w:r>
      <w:r w:rsidR="000679F2" w:rsidRPr="003453CF">
        <w:rPr>
          <w:rFonts w:ascii="Arial" w:hAnsi="Arial" w:cs="Arial"/>
          <w:color w:val="000000"/>
          <w:sz w:val="20"/>
          <w:szCs w:val="20"/>
          <w:lang w:val="en"/>
        </w:rPr>
        <w:t>behavior</w:t>
      </w:r>
      <w:r w:rsidRPr="003453CF">
        <w:rPr>
          <w:rFonts w:ascii="Arial" w:hAnsi="Arial" w:cs="Arial"/>
          <w:color w:val="000000"/>
          <w:sz w:val="20"/>
          <w:szCs w:val="20"/>
          <w:lang w:val="en"/>
        </w:rPr>
        <w:t xml:space="preserve">. However, if measures such as these do not do the trick, throw the responsibility for the negative atmosphere back to the group by saying something like “I get the feeling people aren’t happy with this, is there a problem?” </w:t>
      </w:r>
    </w:p>
    <w:p w:rsidR="003453CF" w:rsidRPr="003453CF" w:rsidRDefault="003453CF" w:rsidP="003453CF">
      <w:pPr>
        <w:spacing w:after="0"/>
        <w:rPr>
          <w:rFonts w:ascii="Arial" w:hAnsi="Arial" w:cs="Arial"/>
          <w:color w:val="000000"/>
          <w:sz w:val="20"/>
          <w:szCs w:val="20"/>
          <w:u w:val="single"/>
          <w:lang w:val="en"/>
        </w:rPr>
      </w:pPr>
      <w:r w:rsidRPr="003453CF">
        <w:rPr>
          <w:rFonts w:ascii="Arial" w:hAnsi="Arial" w:cs="Arial"/>
          <w:color w:val="000000"/>
          <w:sz w:val="20"/>
          <w:szCs w:val="20"/>
          <w:u w:val="single"/>
          <w:lang w:val="en"/>
        </w:rPr>
        <w:t>Problem: general unease about the effectiveness of meetings</w:t>
      </w:r>
    </w:p>
    <w:p w:rsidR="003453CF" w:rsidRPr="003453CF" w:rsidRDefault="003453CF" w:rsidP="003453CF">
      <w:pPr>
        <w:spacing w:after="0"/>
        <w:rPr>
          <w:rFonts w:ascii="Arial" w:hAnsi="Arial" w:cs="Arial"/>
          <w:color w:val="000000"/>
          <w:sz w:val="20"/>
          <w:szCs w:val="20"/>
          <w:lang w:val="en"/>
        </w:rPr>
      </w:pPr>
      <w:r w:rsidRPr="003453CF">
        <w:rPr>
          <w:rFonts w:ascii="Arial" w:hAnsi="Arial" w:cs="Arial"/>
          <w:color w:val="000000"/>
          <w:sz w:val="20"/>
          <w:szCs w:val="20"/>
          <w:lang w:val="en"/>
        </w:rPr>
        <w:t xml:space="preserve">Solution: Spend some time evaluating the meetings process with the </w:t>
      </w:r>
      <w:r>
        <w:rPr>
          <w:rFonts w:ascii="Arial" w:hAnsi="Arial" w:cs="Arial"/>
          <w:color w:val="000000"/>
          <w:sz w:val="20"/>
          <w:szCs w:val="20"/>
          <w:lang w:val="en"/>
        </w:rPr>
        <w:t>trustees</w:t>
      </w:r>
      <w:r w:rsidRPr="003453CF">
        <w:rPr>
          <w:rFonts w:ascii="Arial" w:hAnsi="Arial" w:cs="Arial"/>
          <w:color w:val="000000"/>
          <w:sz w:val="20"/>
          <w:szCs w:val="20"/>
          <w:lang w:val="en"/>
        </w:rPr>
        <w:t>. Use their opinions to make changes to the way the meetings are run, as even subtle changes can make a big difference.</w:t>
      </w:r>
    </w:p>
    <w:p w:rsidR="00156A5B" w:rsidRDefault="00156A5B" w:rsidP="002A5DB3">
      <w:pPr>
        <w:spacing w:after="0"/>
        <w:rPr>
          <w:rFonts w:ascii="Arial" w:hAnsi="Arial" w:cs="Arial"/>
          <w:color w:val="000000"/>
          <w:sz w:val="20"/>
          <w:szCs w:val="20"/>
          <w:lang w:val="en"/>
        </w:rPr>
      </w:pPr>
    </w:p>
    <w:p w:rsidR="002372C6" w:rsidRDefault="0075436D" w:rsidP="002A5DB3">
      <w:pPr>
        <w:spacing w:after="0"/>
        <w:rPr>
          <w:rFonts w:ascii="Arial" w:hAnsi="Arial" w:cs="Arial"/>
          <w:color w:val="000000"/>
          <w:sz w:val="20"/>
          <w:szCs w:val="20"/>
          <w:lang w:val="en"/>
        </w:rPr>
      </w:pPr>
      <w:r w:rsidRPr="00711803">
        <w:rPr>
          <w:rFonts w:ascii="Arial" w:hAnsi="Arial" w:cs="Arial"/>
          <w:b/>
          <w:color w:val="000000"/>
          <w:sz w:val="20"/>
          <w:szCs w:val="20"/>
          <w:lang w:val="en"/>
        </w:rPr>
        <w:t>Collective r</w:t>
      </w:r>
      <w:r w:rsidR="002372C6">
        <w:rPr>
          <w:rFonts w:ascii="Arial" w:hAnsi="Arial" w:cs="Arial"/>
          <w:b/>
          <w:color w:val="000000"/>
          <w:sz w:val="20"/>
          <w:szCs w:val="20"/>
          <w:lang w:val="en"/>
        </w:rPr>
        <w:t>esponsibility</w:t>
      </w:r>
      <w:r w:rsidR="00090E15">
        <w:rPr>
          <w:rFonts w:ascii="Arial" w:hAnsi="Arial" w:cs="Arial"/>
          <w:color w:val="000000"/>
          <w:sz w:val="20"/>
          <w:szCs w:val="20"/>
          <w:lang w:val="en"/>
        </w:rPr>
        <w:t xml:space="preserve"> </w:t>
      </w:r>
    </w:p>
    <w:p w:rsidR="00156A5B" w:rsidRDefault="00090E15" w:rsidP="002A5DB3">
      <w:pPr>
        <w:spacing w:after="0"/>
        <w:rPr>
          <w:rFonts w:ascii="Arial" w:hAnsi="Arial" w:cs="Arial"/>
          <w:color w:val="000000"/>
          <w:sz w:val="20"/>
          <w:szCs w:val="20"/>
          <w:lang w:val="en"/>
        </w:rPr>
      </w:pPr>
      <w:r>
        <w:rPr>
          <w:rFonts w:ascii="Arial" w:hAnsi="Arial" w:cs="Arial"/>
          <w:color w:val="000000"/>
          <w:sz w:val="20"/>
          <w:szCs w:val="20"/>
          <w:lang w:val="en"/>
        </w:rPr>
        <w:t xml:space="preserve">While we can see that the Chair has a key role in managing meetings, there is an onus on all board members to ensure that meetings are effective. This involves </w:t>
      </w:r>
      <w:r w:rsidR="00C24FEF">
        <w:rPr>
          <w:rFonts w:ascii="Arial" w:hAnsi="Arial" w:cs="Arial"/>
          <w:color w:val="000000"/>
          <w:sz w:val="20"/>
          <w:szCs w:val="20"/>
          <w:lang w:val="en"/>
        </w:rPr>
        <w:t xml:space="preserve">preparing for the meeting by reading relevant papers in advance, making sure they are available to attend meetings, arrive on time and stay for the duration of the meeting, and follow through on any tasks assigned to them at meetings. All board members, including the Chair, should take time to reassess how effective their involvement and contributions are. A good way to initiate this is to have an away day or a break from the normal cycle of board meetings, where the board goes through a self-evaluation in terms of how they contribute to the organisation as a whole as well as how board meetings </w:t>
      </w:r>
      <w:r w:rsidR="0075436D">
        <w:rPr>
          <w:rFonts w:ascii="Arial" w:hAnsi="Arial" w:cs="Arial"/>
          <w:color w:val="000000"/>
          <w:sz w:val="20"/>
          <w:szCs w:val="20"/>
          <w:lang w:val="en"/>
        </w:rPr>
        <w:t xml:space="preserve">are managed and/or </w:t>
      </w:r>
      <w:r w:rsidR="00C24FEF">
        <w:rPr>
          <w:rFonts w:ascii="Arial" w:hAnsi="Arial" w:cs="Arial"/>
          <w:color w:val="000000"/>
          <w:sz w:val="20"/>
          <w:szCs w:val="20"/>
          <w:lang w:val="en"/>
        </w:rPr>
        <w:t>can be improved.</w:t>
      </w:r>
    </w:p>
    <w:p w:rsidR="00156A5B" w:rsidRDefault="00156A5B" w:rsidP="002A5DB3">
      <w:pPr>
        <w:spacing w:after="0"/>
        <w:rPr>
          <w:rFonts w:ascii="Arial" w:hAnsi="Arial" w:cs="Arial"/>
          <w:color w:val="000000"/>
          <w:sz w:val="20"/>
          <w:szCs w:val="20"/>
          <w:lang w:val="en"/>
        </w:rPr>
      </w:pPr>
    </w:p>
    <w:p w:rsidR="002372C6" w:rsidRDefault="002372C6" w:rsidP="002A5DB3">
      <w:pPr>
        <w:spacing w:after="0"/>
        <w:rPr>
          <w:rFonts w:ascii="Arial" w:hAnsi="Arial" w:cs="Arial"/>
          <w:color w:val="000000"/>
          <w:sz w:val="20"/>
          <w:szCs w:val="20"/>
          <w:lang w:val="en"/>
        </w:rPr>
      </w:pPr>
      <w:r>
        <w:rPr>
          <w:rFonts w:ascii="Arial" w:hAnsi="Arial" w:cs="Arial"/>
          <w:b/>
          <w:color w:val="000000"/>
          <w:sz w:val="20"/>
          <w:szCs w:val="20"/>
          <w:lang w:val="en"/>
        </w:rPr>
        <w:t>Ground rules</w:t>
      </w:r>
      <w:r w:rsidR="0075436D">
        <w:rPr>
          <w:rFonts w:ascii="Arial" w:hAnsi="Arial" w:cs="Arial"/>
          <w:color w:val="000000"/>
          <w:sz w:val="20"/>
          <w:szCs w:val="20"/>
          <w:lang w:val="en"/>
        </w:rPr>
        <w:t xml:space="preserve"> </w:t>
      </w:r>
    </w:p>
    <w:p w:rsidR="00EF1E78" w:rsidRDefault="0075436D" w:rsidP="002A5DB3">
      <w:pPr>
        <w:spacing w:after="0"/>
        <w:rPr>
          <w:rFonts w:ascii="Arial" w:hAnsi="Arial" w:cs="Arial"/>
          <w:color w:val="000000"/>
          <w:sz w:val="20"/>
          <w:szCs w:val="20"/>
          <w:lang w:val="en"/>
        </w:rPr>
      </w:pPr>
      <w:r>
        <w:rPr>
          <w:rFonts w:ascii="Arial" w:hAnsi="Arial" w:cs="Arial"/>
          <w:color w:val="000000"/>
          <w:sz w:val="20"/>
          <w:szCs w:val="20"/>
          <w:lang w:val="en"/>
        </w:rPr>
        <w:t>It is worth developing a simple set of ground rules for board meetings. This can deal with straightforward issues of courtesy such as: “keep contribu</w:t>
      </w:r>
      <w:r w:rsidR="00293EF5">
        <w:rPr>
          <w:rFonts w:ascii="Arial" w:hAnsi="Arial" w:cs="Arial"/>
          <w:color w:val="000000"/>
          <w:sz w:val="20"/>
          <w:szCs w:val="20"/>
          <w:lang w:val="en"/>
        </w:rPr>
        <w:t>tions brief and to the point”,</w:t>
      </w:r>
      <w:r>
        <w:rPr>
          <w:rFonts w:ascii="Arial" w:hAnsi="Arial" w:cs="Arial"/>
          <w:color w:val="000000"/>
          <w:sz w:val="20"/>
          <w:szCs w:val="20"/>
          <w:lang w:val="en"/>
        </w:rPr>
        <w:t xml:space="preserve"> “don’t </w:t>
      </w:r>
      <w:r w:rsidR="00293EF5">
        <w:rPr>
          <w:rFonts w:ascii="Arial" w:hAnsi="Arial" w:cs="Arial"/>
          <w:color w:val="000000"/>
          <w:sz w:val="20"/>
          <w:szCs w:val="20"/>
          <w:lang w:val="en"/>
        </w:rPr>
        <w:t xml:space="preserve">interrupt” or </w:t>
      </w:r>
      <w:r w:rsidR="00F80EEF">
        <w:rPr>
          <w:rFonts w:ascii="Arial" w:hAnsi="Arial" w:cs="Arial"/>
          <w:color w:val="000000"/>
          <w:sz w:val="20"/>
          <w:szCs w:val="20"/>
          <w:lang w:val="en"/>
        </w:rPr>
        <w:t>“</w:t>
      </w:r>
      <w:r w:rsidR="00FD2BDA">
        <w:rPr>
          <w:rFonts w:ascii="Arial" w:hAnsi="Arial" w:cs="Arial"/>
          <w:color w:val="000000"/>
          <w:sz w:val="20"/>
          <w:szCs w:val="20"/>
          <w:lang w:val="en"/>
        </w:rPr>
        <w:t>don’t</w:t>
      </w:r>
      <w:r w:rsidR="00F80EEF">
        <w:rPr>
          <w:rFonts w:ascii="Arial" w:hAnsi="Arial" w:cs="Arial"/>
          <w:color w:val="000000"/>
          <w:sz w:val="20"/>
          <w:szCs w:val="20"/>
          <w:lang w:val="en"/>
        </w:rPr>
        <w:t xml:space="preserve"> use your mobile phone”</w:t>
      </w:r>
      <w:r w:rsidR="00293EF5">
        <w:rPr>
          <w:rFonts w:ascii="Arial" w:hAnsi="Arial" w:cs="Arial"/>
          <w:color w:val="000000"/>
          <w:sz w:val="20"/>
          <w:szCs w:val="20"/>
          <w:lang w:val="en"/>
        </w:rPr>
        <w:t>.</w:t>
      </w:r>
      <w:r>
        <w:rPr>
          <w:rFonts w:ascii="Arial" w:hAnsi="Arial" w:cs="Arial"/>
          <w:color w:val="000000"/>
          <w:sz w:val="20"/>
          <w:szCs w:val="20"/>
          <w:lang w:val="en"/>
        </w:rPr>
        <w:t xml:space="preserve"> Some boards are forced to develop ground rules as a response to inappropriate behaviour at meetings. However it is better to pre-emt this problem by drawing up ground rules early in the life cycle of a board, which can be referred to if a problem begins to develop.</w:t>
      </w:r>
    </w:p>
    <w:p w:rsidR="00EF1E78" w:rsidRDefault="00EF1E78" w:rsidP="002A5DB3">
      <w:pPr>
        <w:spacing w:after="0"/>
        <w:rPr>
          <w:rFonts w:ascii="Arial" w:hAnsi="Arial" w:cs="Arial"/>
          <w:color w:val="000000"/>
          <w:sz w:val="20"/>
          <w:szCs w:val="20"/>
          <w:lang w:val="en"/>
        </w:rPr>
      </w:pPr>
    </w:p>
    <w:p w:rsidR="00156A5B" w:rsidRDefault="00EF1E78" w:rsidP="002A5DB3">
      <w:pPr>
        <w:spacing w:after="0"/>
        <w:rPr>
          <w:rFonts w:ascii="Arial" w:hAnsi="Arial" w:cs="Arial"/>
          <w:color w:val="000000"/>
          <w:sz w:val="20"/>
          <w:szCs w:val="20"/>
          <w:lang w:val="en"/>
        </w:rPr>
      </w:pPr>
      <w:r>
        <w:rPr>
          <w:rFonts w:ascii="Arial" w:hAnsi="Arial" w:cs="Arial"/>
          <w:color w:val="000000"/>
          <w:sz w:val="20"/>
          <w:szCs w:val="20"/>
          <w:lang w:val="en"/>
        </w:rPr>
        <w:t xml:space="preserve">Effective board meetings are also contingent on an appropriate code of conduct for the board. </w:t>
      </w:r>
      <w:r w:rsidR="0075436D">
        <w:rPr>
          <w:rFonts w:ascii="Arial" w:hAnsi="Arial" w:cs="Arial"/>
          <w:color w:val="000000"/>
          <w:sz w:val="20"/>
          <w:szCs w:val="20"/>
          <w:lang w:val="en"/>
        </w:rPr>
        <w:t xml:space="preserve"> </w:t>
      </w:r>
      <w:r w:rsidR="0062776E">
        <w:rPr>
          <w:rFonts w:ascii="Arial" w:hAnsi="Arial" w:cs="Arial"/>
          <w:color w:val="000000"/>
          <w:sz w:val="20"/>
          <w:szCs w:val="20"/>
          <w:lang w:val="en"/>
        </w:rPr>
        <w:t xml:space="preserve">Principle 2 of the </w:t>
      </w:r>
      <w:r w:rsidR="007A4AD3">
        <w:rPr>
          <w:rFonts w:ascii="Arial" w:hAnsi="Arial" w:cs="Arial"/>
          <w:color w:val="000000"/>
          <w:sz w:val="20"/>
          <w:szCs w:val="20"/>
          <w:lang w:val="en"/>
        </w:rPr>
        <w:t>C</w:t>
      </w:r>
      <w:r w:rsidR="00AC140A">
        <w:rPr>
          <w:rFonts w:ascii="Arial" w:hAnsi="Arial" w:cs="Arial"/>
          <w:color w:val="000000"/>
          <w:sz w:val="20"/>
          <w:szCs w:val="20"/>
          <w:lang w:val="en"/>
        </w:rPr>
        <w:t>h</w:t>
      </w:r>
      <w:r w:rsidR="007A4AD3">
        <w:rPr>
          <w:rFonts w:ascii="Arial" w:hAnsi="Arial" w:cs="Arial"/>
          <w:color w:val="000000"/>
          <w:sz w:val="20"/>
          <w:szCs w:val="20"/>
          <w:lang w:val="en"/>
        </w:rPr>
        <w:t>a</w:t>
      </w:r>
      <w:r w:rsidR="00AC140A">
        <w:rPr>
          <w:rFonts w:ascii="Arial" w:hAnsi="Arial" w:cs="Arial"/>
          <w:color w:val="000000"/>
          <w:sz w:val="20"/>
          <w:szCs w:val="20"/>
          <w:lang w:val="en"/>
        </w:rPr>
        <w:t>rities</w:t>
      </w:r>
      <w:r w:rsidR="0062776E">
        <w:rPr>
          <w:rFonts w:ascii="Arial" w:hAnsi="Arial" w:cs="Arial"/>
          <w:color w:val="000000"/>
          <w:sz w:val="20"/>
          <w:szCs w:val="20"/>
          <w:lang w:val="en"/>
        </w:rPr>
        <w:t xml:space="preserve"> Governance Code</w:t>
      </w:r>
      <w:r w:rsidR="007937FB">
        <w:rPr>
          <w:rFonts w:ascii="Arial" w:hAnsi="Arial" w:cs="Arial"/>
          <w:color w:val="000000"/>
          <w:sz w:val="20"/>
          <w:szCs w:val="20"/>
          <w:lang w:val="en"/>
        </w:rPr>
        <w:t xml:space="preserve">: </w:t>
      </w:r>
      <w:r w:rsidR="007937FB" w:rsidRPr="00E24275">
        <w:rPr>
          <w:rFonts w:ascii="Arial" w:hAnsi="Arial" w:cs="Arial"/>
          <w:b/>
          <w:color w:val="000000"/>
          <w:sz w:val="20"/>
          <w:szCs w:val="20"/>
          <w:lang w:val="en"/>
        </w:rPr>
        <w:t>Behaving with Integrity</w:t>
      </w:r>
      <w:r w:rsidR="007937FB">
        <w:rPr>
          <w:rFonts w:ascii="Arial" w:hAnsi="Arial" w:cs="Arial"/>
          <w:color w:val="000000"/>
          <w:sz w:val="20"/>
          <w:szCs w:val="20"/>
          <w:lang w:val="en"/>
        </w:rPr>
        <w:t xml:space="preserve">, </w:t>
      </w:r>
      <w:r w:rsidR="007A4AD3">
        <w:rPr>
          <w:rFonts w:ascii="Arial" w:hAnsi="Arial" w:cs="Arial"/>
          <w:color w:val="000000"/>
          <w:sz w:val="20"/>
          <w:szCs w:val="20"/>
          <w:lang w:val="en"/>
        </w:rPr>
        <w:t>focuses on the following</w:t>
      </w:r>
      <w:r w:rsidR="007937FB">
        <w:rPr>
          <w:rFonts w:ascii="Arial" w:hAnsi="Arial" w:cs="Arial"/>
          <w:color w:val="000000"/>
          <w:sz w:val="20"/>
          <w:szCs w:val="20"/>
          <w:lang w:val="en"/>
        </w:rPr>
        <w:t>:</w:t>
      </w:r>
    </w:p>
    <w:p w:rsidR="007A4AD3" w:rsidRDefault="007A4AD3" w:rsidP="002A5DB3">
      <w:pPr>
        <w:spacing w:after="0"/>
        <w:rPr>
          <w:rFonts w:ascii="Arial" w:hAnsi="Arial" w:cs="Arial"/>
          <w:color w:val="000000"/>
          <w:sz w:val="20"/>
          <w:szCs w:val="20"/>
          <w:lang w:val="en"/>
        </w:rPr>
      </w:pPr>
    </w:p>
    <w:p w:rsidR="002C58C2" w:rsidRPr="002C58C2" w:rsidRDefault="002C58C2" w:rsidP="002C58C2">
      <w:pPr>
        <w:spacing w:after="0"/>
        <w:rPr>
          <w:rFonts w:ascii="Arial" w:hAnsi="Arial" w:cs="Arial"/>
          <w:i/>
          <w:color w:val="000000"/>
          <w:sz w:val="20"/>
          <w:szCs w:val="20"/>
          <w:lang w:val="en-US"/>
        </w:rPr>
      </w:pPr>
      <w:r w:rsidRPr="002C58C2">
        <w:rPr>
          <w:rFonts w:ascii="Arial" w:hAnsi="Arial" w:cs="Arial"/>
          <w:i/>
          <w:color w:val="000000"/>
          <w:sz w:val="20"/>
          <w:szCs w:val="20"/>
          <w:lang w:val="en-US"/>
        </w:rPr>
        <w:t xml:space="preserve">2.3. Have a code of conduct for your board that is signed by all charity trustees. It must make clear the standard of </w:t>
      </w:r>
      <w:proofErr w:type="spellStart"/>
      <w:r w:rsidRPr="002C58C2">
        <w:rPr>
          <w:rFonts w:ascii="Arial" w:hAnsi="Arial" w:cs="Arial"/>
          <w:i/>
          <w:color w:val="000000"/>
          <w:sz w:val="20"/>
          <w:szCs w:val="20"/>
          <w:lang w:val="en-US"/>
        </w:rPr>
        <w:t>behaviour</w:t>
      </w:r>
      <w:proofErr w:type="spellEnd"/>
      <w:r w:rsidRPr="002C58C2">
        <w:rPr>
          <w:rFonts w:ascii="Arial" w:hAnsi="Arial" w:cs="Arial"/>
          <w:i/>
          <w:color w:val="000000"/>
          <w:sz w:val="20"/>
          <w:szCs w:val="20"/>
          <w:lang w:val="en-US"/>
        </w:rPr>
        <w:t xml:space="preserve"> expected from charity trustees. This includes things like maintaining board confidentiality and what to do in relation to:</w:t>
      </w:r>
    </w:p>
    <w:p w:rsidR="002C58C2" w:rsidRPr="002C58C2" w:rsidRDefault="002C58C2" w:rsidP="002C58C2">
      <w:pPr>
        <w:spacing w:after="0"/>
        <w:rPr>
          <w:rFonts w:ascii="Arial" w:hAnsi="Arial" w:cs="Arial"/>
          <w:i/>
          <w:color w:val="000000"/>
          <w:sz w:val="20"/>
          <w:szCs w:val="20"/>
          <w:lang w:val="en-US"/>
        </w:rPr>
      </w:pPr>
    </w:p>
    <w:p w:rsidR="002C58C2" w:rsidRPr="002C58C2" w:rsidRDefault="002C58C2" w:rsidP="002C58C2">
      <w:pPr>
        <w:pStyle w:val="ListParagraph"/>
        <w:numPr>
          <w:ilvl w:val="0"/>
          <w:numId w:val="26"/>
        </w:numPr>
        <w:spacing w:after="0"/>
        <w:rPr>
          <w:rFonts w:ascii="Arial" w:hAnsi="Arial" w:cs="Arial"/>
          <w:i/>
          <w:color w:val="000000"/>
          <w:sz w:val="20"/>
          <w:szCs w:val="20"/>
          <w:lang w:val="en-US"/>
        </w:rPr>
      </w:pPr>
      <w:r w:rsidRPr="002C58C2">
        <w:rPr>
          <w:rFonts w:ascii="Arial" w:hAnsi="Arial" w:cs="Arial"/>
          <w:i/>
          <w:color w:val="000000"/>
          <w:sz w:val="20"/>
          <w:szCs w:val="20"/>
          <w:lang w:val="en-US"/>
        </w:rPr>
        <w:t>gifts and hospitality; and</w:t>
      </w:r>
    </w:p>
    <w:p w:rsidR="007A4AD3" w:rsidRPr="002C58C2" w:rsidRDefault="002C58C2" w:rsidP="002C58C2">
      <w:pPr>
        <w:pStyle w:val="ListParagraph"/>
        <w:numPr>
          <w:ilvl w:val="0"/>
          <w:numId w:val="26"/>
        </w:numPr>
        <w:spacing w:after="0"/>
        <w:rPr>
          <w:rFonts w:ascii="Arial" w:hAnsi="Arial" w:cs="Arial"/>
          <w:i/>
          <w:color w:val="000000"/>
          <w:sz w:val="20"/>
          <w:szCs w:val="20"/>
          <w:lang w:val="en-US"/>
        </w:rPr>
      </w:pPr>
      <w:proofErr w:type="gramStart"/>
      <w:r w:rsidRPr="002C58C2">
        <w:rPr>
          <w:rFonts w:ascii="Arial" w:hAnsi="Arial" w:cs="Arial"/>
          <w:i/>
          <w:color w:val="000000"/>
          <w:sz w:val="20"/>
          <w:szCs w:val="20"/>
          <w:lang w:val="en-US"/>
        </w:rPr>
        <w:t>out-of-pocket</w:t>
      </w:r>
      <w:proofErr w:type="gramEnd"/>
      <w:r w:rsidRPr="002C58C2">
        <w:rPr>
          <w:rFonts w:ascii="Arial" w:hAnsi="Arial" w:cs="Arial"/>
          <w:i/>
          <w:color w:val="000000"/>
          <w:sz w:val="20"/>
          <w:szCs w:val="20"/>
          <w:lang w:val="en-US"/>
        </w:rPr>
        <w:t xml:space="preserve"> expenses.</w:t>
      </w:r>
    </w:p>
    <w:p w:rsidR="00724F37" w:rsidRPr="007A4AD3" w:rsidRDefault="00724F37" w:rsidP="007A4AD3">
      <w:pPr>
        <w:spacing w:after="0"/>
        <w:rPr>
          <w:rFonts w:ascii="Arial" w:hAnsi="Arial" w:cs="Arial"/>
          <w:color w:val="000000"/>
          <w:sz w:val="20"/>
          <w:szCs w:val="20"/>
          <w:lang w:val="en"/>
        </w:rPr>
      </w:pPr>
    </w:p>
    <w:p w:rsidR="007A4AD3" w:rsidRDefault="00724F37" w:rsidP="007A4AD3">
      <w:pPr>
        <w:spacing w:after="0"/>
        <w:rPr>
          <w:rFonts w:ascii="Arial" w:hAnsi="Arial" w:cs="Arial"/>
          <w:color w:val="000000"/>
          <w:sz w:val="20"/>
          <w:szCs w:val="20"/>
          <w:lang w:val="en"/>
        </w:rPr>
      </w:pPr>
      <w:r>
        <w:rPr>
          <w:rFonts w:ascii="Arial" w:hAnsi="Arial" w:cs="Arial"/>
          <w:color w:val="000000"/>
          <w:sz w:val="20"/>
          <w:szCs w:val="20"/>
          <w:lang w:val="en"/>
        </w:rPr>
        <w:t>Examples of actions</w:t>
      </w:r>
      <w:r w:rsidR="002C58C2">
        <w:rPr>
          <w:rFonts w:ascii="Arial" w:hAnsi="Arial" w:cs="Arial"/>
          <w:color w:val="000000"/>
          <w:sz w:val="20"/>
          <w:szCs w:val="20"/>
          <w:lang w:val="en"/>
        </w:rPr>
        <w:t>/evidence</w:t>
      </w:r>
      <w:r>
        <w:rPr>
          <w:rFonts w:ascii="Arial" w:hAnsi="Arial" w:cs="Arial"/>
          <w:color w:val="000000"/>
          <w:sz w:val="20"/>
          <w:szCs w:val="20"/>
          <w:lang w:val="en"/>
        </w:rPr>
        <w:t xml:space="preserve">: </w:t>
      </w:r>
    </w:p>
    <w:p w:rsidR="00724F37" w:rsidRDefault="00724F37" w:rsidP="007A4AD3">
      <w:pPr>
        <w:spacing w:after="0"/>
        <w:rPr>
          <w:rFonts w:ascii="Arial" w:hAnsi="Arial" w:cs="Arial"/>
          <w:color w:val="000000"/>
          <w:sz w:val="20"/>
          <w:szCs w:val="20"/>
          <w:lang w:val="en"/>
        </w:rPr>
      </w:pPr>
    </w:p>
    <w:p w:rsidR="00724F37" w:rsidRPr="00724F37" w:rsidRDefault="00467E4D" w:rsidP="00724F37">
      <w:pPr>
        <w:pStyle w:val="ListParagraph"/>
        <w:numPr>
          <w:ilvl w:val="0"/>
          <w:numId w:val="19"/>
        </w:numPr>
        <w:rPr>
          <w:rFonts w:ascii="Arial" w:hAnsi="Arial" w:cs="Arial"/>
          <w:sz w:val="20"/>
          <w:szCs w:val="20"/>
          <w:lang w:val="en-US"/>
        </w:rPr>
      </w:pPr>
      <w:r>
        <w:rPr>
          <w:rFonts w:ascii="Arial" w:hAnsi="Arial" w:cs="Arial"/>
          <w:sz w:val="20"/>
          <w:szCs w:val="20"/>
          <w:lang w:val="en-US"/>
        </w:rPr>
        <w:t>A</w:t>
      </w:r>
      <w:r w:rsidR="00724F37" w:rsidRPr="00724F37">
        <w:rPr>
          <w:rFonts w:ascii="Arial" w:hAnsi="Arial" w:cs="Arial"/>
          <w:sz w:val="20"/>
          <w:szCs w:val="20"/>
          <w:lang w:val="en-US"/>
        </w:rPr>
        <w:t xml:space="preserve">greed </w:t>
      </w:r>
      <w:r>
        <w:rPr>
          <w:rFonts w:ascii="Arial" w:hAnsi="Arial" w:cs="Arial"/>
          <w:sz w:val="20"/>
          <w:szCs w:val="20"/>
          <w:lang w:val="en-US"/>
        </w:rPr>
        <w:t>code of conduct in place</w:t>
      </w:r>
    </w:p>
    <w:p w:rsidR="00724F37" w:rsidRPr="00724F37" w:rsidRDefault="00724F37" w:rsidP="00724F37">
      <w:pPr>
        <w:pStyle w:val="ListParagraph"/>
        <w:numPr>
          <w:ilvl w:val="0"/>
          <w:numId w:val="19"/>
        </w:numPr>
        <w:rPr>
          <w:rFonts w:ascii="Arial" w:hAnsi="Arial" w:cs="Arial"/>
          <w:sz w:val="20"/>
          <w:szCs w:val="20"/>
          <w:lang w:val="en-US"/>
        </w:rPr>
      </w:pPr>
      <w:r w:rsidRPr="00724F37">
        <w:rPr>
          <w:rFonts w:ascii="Arial" w:hAnsi="Arial" w:cs="Arial"/>
          <w:sz w:val="20"/>
          <w:szCs w:val="20"/>
          <w:lang w:val="en-US"/>
        </w:rPr>
        <w:t>Code of conduct included in induction for new trustees</w:t>
      </w:r>
    </w:p>
    <w:p w:rsidR="007A4AD3" w:rsidRDefault="002C58C2" w:rsidP="007A4AD3">
      <w:pPr>
        <w:spacing w:after="0"/>
        <w:rPr>
          <w:rFonts w:ascii="Arial" w:hAnsi="Arial" w:cs="Arial"/>
          <w:color w:val="000000"/>
          <w:sz w:val="20"/>
          <w:szCs w:val="20"/>
          <w:lang w:val="en"/>
        </w:rPr>
      </w:pPr>
      <w:r>
        <w:rPr>
          <w:rFonts w:ascii="Arial" w:hAnsi="Arial" w:cs="Arial"/>
          <w:color w:val="000000"/>
          <w:sz w:val="20"/>
          <w:szCs w:val="20"/>
          <w:lang w:val="en"/>
        </w:rPr>
        <w:t>The core standard of Integrity also covers:</w:t>
      </w:r>
    </w:p>
    <w:p w:rsidR="003F7414" w:rsidRDefault="003F7414" w:rsidP="007A4AD3">
      <w:pPr>
        <w:spacing w:after="0"/>
        <w:rPr>
          <w:rFonts w:ascii="Arial" w:hAnsi="Arial" w:cs="Arial"/>
          <w:color w:val="000000"/>
          <w:sz w:val="20"/>
          <w:szCs w:val="20"/>
          <w:lang w:val="en"/>
        </w:rPr>
      </w:pPr>
    </w:p>
    <w:p w:rsidR="002C58C2" w:rsidRPr="003F7414" w:rsidRDefault="002C58C2" w:rsidP="002C58C2">
      <w:pPr>
        <w:spacing w:after="0"/>
        <w:rPr>
          <w:rFonts w:ascii="Arial" w:hAnsi="Arial" w:cs="Arial"/>
          <w:i/>
          <w:color w:val="000000"/>
          <w:sz w:val="20"/>
          <w:szCs w:val="20"/>
          <w:lang w:val="en"/>
        </w:rPr>
      </w:pPr>
      <w:r w:rsidRPr="003F7414">
        <w:rPr>
          <w:rFonts w:ascii="Arial" w:hAnsi="Arial" w:cs="Arial"/>
          <w:i/>
          <w:color w:val="000000"/>
          <w:sz w:val="20"/>
          <w:szCs w:val="20"/>
          <w:lang w:val="en"/>
        </w:rPr>
        <w:t xml:space="preserve">2.1. Agree the basic values that matter to your charity and </w:t>
      </w:r>
      <w:proofErr w:type="spellStart"/>
      <w:r w:rsidRPr="003F7414">
        <w:rPr>
          <w:rFonts w:ascii="Arial" w:hAnsi="Arial" w:cs="Arial"/>
          <w:i/>
          <w:color w:val="000000"/>
          <w:sz w:val="20"/>
          <w:szCs w:val="20"/>
          <w:lang w:val="en"/>
        </w:rPr>
        <w:t>publicise</w:t>
      </w:r>
      <w:proofErr w:type="spellEnd"/>
      <w:r w:rsidRPr="003F7414">
        <w:rPr>
          <w:rFonts w:ascii="Arial" w:hAnsi="Arial" w:cs="Arial"/>
          <w:i/>
          <w:color w:val="000000"/>
          <w:sz w:val="20"/>
          <w:szCs w:val="20"/>
          <w:lang w:val="en"/>
        </w:rPr>
        <w:t xml:space="preserve"> these, so that everyone involved understands the way things should be done and how everyone is expected to behave.</w:t>
      </w:r>
    </w:p>
    <w:p w:rsidR="003703FD" w:rsidRPr="003F7414" w:rsidRDefault="002C58C2" w:rsidP="007A4AD3">
      <w:pPr>
        <w:spacing w:after="0"/>
        <w:rPr>
          <w:rFonts w:ascii="Arial" w:hAnsi="Arial" w:cs="Arial"/>
          <w:i/>
          <w:color w:val="000000"/>
          <w:sz w:val="20"/>
          <w:szCs w:val="20"/>
          <w:lang w:val="en"/>
        </w:rPr>
      </w:pPr>
      <w:r w:rsidRPr="003F7414">
        <w:rPr>
          <w:rFonts w:ascii="Arial" w:hAnsi="Arial" w:cs="Arial"/>
          <w:i/>
          <w:color w:val="000000"/>
          <w:sz w:val="20"/>
          <w:szCs w:val="20"/>
          <w:lang w:val="en"/>
        </w:rPr>
        <w:t>2.2. Decide how you will deal with conflicts of interests and conflicts of loyalties. You should also decide how you will adhere to the Charities Regul</w:t>
      </w:r>
      <w:r w:rsidR="003F7414" w:rsidRPr="003F7414">
        <w:rPr>
          <w:rFonts w:ascii="Arial" w:hAnsi="Arial" w:cs="Arial"/>
          <w:i/>
          <w:color w:val="000000"/>
          <w:sz w:val="20"/>
          <w:szCs w:val="20"/>
          <w:lang w:val="en"/>
        </w:rPr>
        <w:t xml:space="preserve">ator’s </w:t>
      </w:r>
      <w:hyperlink r:id="rId11" w:history="1">
        <w:r w:rsidR="003F7414" w:rsidRPr="003F7414">
          <w:rPr>
            <w:rStyle w:val="Hyperlink"/>
            <w:rFonts w:ascii="Arial" w:hAnsi="Arial" w:cs="Arial"/>
            <w:i/>
            <w:sz w:val="20"/>
            <w:szCs w:val="20"/>
            <w:lang w:val="en"/>
          </w:rPr>
          <w:t>guidelines</w:t>
        </w:r>
      </w:hyperlink>
      <w:r w:rsidR="003F7414" w:rsidRPr="003F7414">
        <w:rPr>
          <w:rFonts w:ascii="Arial" w:hAnsi="Arial" w:cs="Arial"/>
          <w:i/>
          <w:color w:val="000000"/>
          <w:sz w:val="20"/>
          <w:szCs w:val="20"/>
          <w:lang w:val="en"/>
        </w:rPr>
        <w:t xml:space="preserve"> on this topic.</w:t>
      </w:r>
    </w:p>
    <w:p w:rsidR="002C58C2" w:rsidRDefault="002C58C2" w:rsidP="007A4AD3">
      <w:pPr>
        <w:spacing w:after="0"/>
        <w:rPr>
          <w:rFonts w:ascii="Arial" w:hAnsi="Arial" w:cs="Arial"/>
          <w:color w:val="000000"/>
          <w:sz w:val="20"/>
          <w:szCs w:val="20"/>
          <w:lang w:val="en"/>
        </w:rPr>
      </w:pPr>
    </w:p>
    <w:p w:rsidR="003703FD" w:rsidRDefault="002C58C2" w:rsidP="007A4AD3">
      <w:pPr>
        <w:spacing w:after="0"/>
        <w:rPr>
          <w:rFonts w:ascii="Arial" w:hAnsi="Arial" w:cs="Arial"/>
          <w:color w:val="000000"/>
          <w:sz w:val="20"/>
          <w:szCs w:val="20"/>
          <w:lang w:val="en"/>
        </w:rPr>
      </w:pPr>
      <w:r>
        <w:rPr>
          <w:rFonts w:ascii="Arial" w:hAnsi="Arial" w:cs="Arial"/>
          <w:color w:val="000000"/>
          <w:sz w:val="20"/>
          <w:szCs w:val="20"/>
          <w:lang w:val="en"/>
        </w:rPr>
        <w:t>It is important to c</w:t>
      </w:r>
      <w:r w:rsidR="003703FD" w:rsidRPr="003703FD">
        <w:rPr>
          <w:rFonts w:ascii="Arial" w:hAnsi="Arial" w:cs="Arial"/>
          <w:color w:val="000000"/>
          <w:sz w:val="20"/>
          <w:szCs w:val="20"/>
          <w:lang w:val="en"/>
        </w:rPr>
        <w:t>ommit to resolving arising problems as quickly as possible and in the best interests of your charity</w:t>
      </w:r>
      <w:r>
        <w:rPr>
          <w:rFonts w:ascii="Arial" w:hAnsi="Arial" w:cs="Arial"/>
          <w:color w:val="000000"/>
          <w:sz w:val="20"/>
          <w:szCs w:val="20"/>
          <w:lang w:val="en"/>
        </w:rPr>
        <w:t xml:space="preserve">. In particular if </w:t>
      </w:r>
      <w:r w:rsidR="003703FD">
        <w:rPr>
          <w:rFonts w:ascii="Arial" w:hAnsi="Arial" w:cs="Arial"/>
          <w:color w:val="000000"/>
          <w:sz w:val="20"/>
          <w:szCs w:val="20"/>
          <w:lang w:val="en"/>
        </w:rPr>
        <w:t>confidentiality is breached, make sure to deal with it as a matter of priority.</w:t>
      </w:r>
    </w:p>
    <w:p w:rsidR="007A4AD3" w:rsidRDefault="007A4AD3" w:rsidP="007A4AD3">
      <w:pPr>
        <w:spacing w:after="0"/>
        <w:rPr>
          <w:rFonts w:ascii="Arial" w:hAnsi="Arial" w:cs="Arial"/>
          <w:color w:val="000000"/>
          <w:sz w:val="20"/>
          <w:szCs w:val="20"/>
          <w:lang w:val="en"/>
        </w:rPr>
      </w:pPr>
    </w:p>
    <w:p w:rsidR="002372C6" w:rsidRDefault="008D53D4" w:rsidP="007937FB">
      <w:pPr>
        <w:spacing w:after="0"/>
        <w:rPr>
          <w:rFonts w:ascii="Arial" w:hAnsi="Arial" w:cs="Arial"/>
          <w:color w:val="000000"/>
          <w:sz w:val="20"/>
          <w:szCs w:val="20"/>
          <w:lang w:val="en"/>
        </w:rPr>
      </w:pPr>
      <w:r>
        <w:rPr>
          <w:rFonts w:ascii="Arial" w:hAnsi="Arial" w:cs="Arial"/>
          <w:b/>
          <w:color w:val="000000"/>
          <w:sz w:val="20"/>
          <w:szCs w:val="20"/>
          <w:lang w:val="en"/>
        </w:rPr>
        <w:t>T</w:t>
      </w:r>
      <w:r w:rsidR="002372C6">
        <w:rPr>
          <w:rFonts w:ascii="Arial" w:hAnsi="Arial" w:cs="Arial"/>
          <w:b/>
          <w:color w:val="000000"/>
          <w:sz w:val="20"/>
          <w:szCs w:val="20"/>
          <w:lang w:val="en"/>
        </w:rPr>
        <w:t>he physical environment</w:t>
      </w:r>
      <w:r w:rsidR="005F15E1">
        <w:rPr>
          <w:rFonts w:ascii="Arial" w:hAnsi="Arial" w:cs="Arial"/>
          <w:color w:val="000000"/>
          <w:sz w:val="20"/>
          <w:szCs w:val="20"/>
          <w:lang w:val="en"/>
        </w:rPr>
        <w:t xml:space="preserve"> </w:t>
      </w:r>
    </w:p>
    <w:p w:rsidR="00383AE6" w:rsidRDefault="005F15E1" w:rsidP="007937FB">
      <w:pPr>
        <w:spacing w:after="0"/>
        <w:rPr>
          <w:rFonts w:ascii="Arial" w:hAnsi="Arial" w:cs="Arial"/>
          <w:color w:val="000000"/>
          <w:sz w:val="20"/>
          <w:szCs w:val="20"/>
          <w:lang w:val="en"/>
        </w:rPr>
      </w:pPr>
      <w:r>
        <w:rPr>
          <w:rFonts w:ascii="Arial" w:hAnsi="Arial" w:cs="Arial"/>
          <w:color w:val="000000"/>
          <w:sz w:val="20"/>
          <w:szCs w:val="20"/>
          <w:lang w:val="en"/>
        </w:rPr>
        <w:t xml:space="preserve">It is worth bearing in mind that the physical environment can have a direct impact on the effectiveness of meetings. </w:t>
      </w:r>
      <w:r w:rsidR="00D92308">
        <w:rPr>
          <w:rFonts w:ascii="Arial" w:hAnsi="Arial" w:cs="Arial"/>
          <w:color w:val="000000"/>
          <w:sz w:val="20"/>
          <w:szCs w:val="20"/>
          <w:lang w:val="en"/>
        </w:rPr>
        <w:t>Some practical items to consider are: room layout, lighting, heating and refreshments. Bear in mind that people may be hungry and tired at the end of a working day</w:t>
      </w:r>
      <w:r w:rsidR="00383AE6">
        <w:rPr>
          <w:rFonts w:ascii="Arial" w:hAnsi="Arial" w:cs="Arial"/>
          <w:color w:val="000000"/>
          <w:sz w:val="20"/>
          <w:szCs w:val="20"/>
          <w:lang w:val="en"/>
        </w:rPr>
        <w:t>. Make sure that the time, day and location suits the maximum number of board members. It is worth checking in occasionally with all involved to ensure that a comfortable and relaxing setting is available not just to get the work done, but to make the experience enjoyable!</w:t>
      </w:r>
    </w:p>
    <w:p w:rsidR="005F15E1" w:rsidRPr="00156A5B" w:rsidRDefault="00383AE6" w:rsidP="007937FB">
      <w:pPr>
        <w:spacing w:after="0"/>
        <w:rPr>
          <w:rFonts w:ascii="Arial" w:hAnsi="Arial" w:cs="Arial"/>
          <w:color w:val="000000"/>
          <w:sz w:val="20"/>
          <w:szCs w:val="20"/>
          <w:lang w:val="en"/>
        </w:rPr>
      </w:pPr>
      <w:r>
        <w:rPr>
          <w:rFonts w:ascii="Arial" w:hAnsi="Arial" w:cs="Arial"/>
          <w:color w:val="000000"/>
          <w:sz w:val="20"/>
          <w:szCs w:val="20"/>
          <w:lang w:val="en"/>
        </w:rPr>
        <w:t xml:space="preserve"> </w:t>
      </w:r>
    </w:p>
    <w:p w:rsidR="003453CF" w:rsidRPr="002372C6" w:rsidRDefault="002372C6" w:rsidP="003453CF">
      <w:pPr>
        <w:spacing w:after="0"/>
        <w:rPr>
          <w:rFonts w:ascii="Arial" w:hAnsi="Arial" w:cs="Arial"/>
          <w:b/>
          <w:color w:val="000000"/>
          <w:sz w:val="20"/>
          <w:szCs w:val="20"/>
          <w:lang w:val="en"/>
        </w:rPr>
      </w:pPr>
      <w:r>
        <w:rPr>
          <w:rFonts w:ascii="Arial" w:hAnsi="Arial" w:cs="Arial"/>
          <w:b/>
          <w:color w:val="000000"/>
          <w:sz w:val="20"/>
          <w:szCs w:val="20"/>
          <w:lang w:val="en"/>
        </w:rPr>
        <w:t>Top Tips</w:t>
      </w:r>
      <w:r w:rsidR="003F7414">
        <w:rPr>
          <w:rFonts w:ascii="Arial" w:hAnsi="Arial" w:cs="Arial"/>
          <w:b/>
          <w:color w:val="000000"/>
          <w:sz w:val="20"/>
          <w:szCs w:val="20"/>
          <w:lang w:val="en"/>
        </w:rPr>
        <w:t xml:space="preserve"> for effective meetings</w:t>
      </w:r>
    </w:p>
    <w:p w:rsidR="003453CF" w:rsidRPr="00195765" w:rsidRDefault="003453CF" w:rsidP="003453CF">
      <w:pPr>
        <w:spacing w:after="0"/>
        <w:rPr>
          <w:rFonts w:ascii="Arial" w:hAnsi="Arial" w:cs="Arial"/>
          <w:color w:val="000000"/>
          <w:sz w:val="20"/>
          <w:szCs w:val="20"/>
          <w:lang w:val="en"/>
        </w:rPr>
      </w:pPr>
      <w:r w:rsidRPr="00195765">
        <w:rPr>
          <w:rFonts w:ascii="Arial" w:hAnsi="Arial" w:cs="Arial"/>
          <w:color w:val="000000"/>
          <w:sz w:val="20"/>
          <w:szCs w:val="20"/>
          <w:lang w:val="en"/>
        </w:rPr>
        <w:t>1.</w:t>
      </w:r>
      <w:r w:rsidRPr="00195765">
        <w:rPr>
          <w:rFonts w:ascii="Arial" w:hAnsi="Arial" w:cs="Arial"/>
          <w:color w:val="000000"/>
          <w:sz w:val="20"/>
          <w:szCs w:val="20"/>
          <w:lang w:val="en"/>
        </w:rPr>
        <w:tab/>
        <w:t>Make sure all trustees can attend meetings regularly.</w:t>
      </w:r>
    </w:p>
    <w:p w:rsidR="003453CF" w:rsidRPr="00195765" w:rsidRDefault="003453CF" w:rsidP="003453CF">
      <w:pPr>
        <w:spacing w:after="0"/>
        <w:rPr>
          <w:rFonts w:ascii="Arial" w:hAnsi="Arial" w:cs="Arial"/>
          <w:color w:val="000000"/>
          <w:sz w:val="20"/>
          <w:szCs w:val="20"/>
          <w:lang w:val="en"/>
        </w:rPr>
      </w:pPr>
      <w:r w:rsidRPr="00195765">
        <w:rPr>
          <w:rFonts w:ascii="Arial" w:hAnsi="Arial" w:cs="Arial"/>
          <w:color w:val="000000"/>
          <w:sz w:val="20"/>
          <w:szCs w:val="20"/>
          <w:lang w:val="en"/>
        </w:rPr>
        <w:t>2.</w:t>
      </w:r>
      <w:r w:rsidRPr="00195765">
        <w:rPr>
          <w:rFonts w:ascii="Arial" w:hAnsi="Arial" w:cs="Arial"/>
          <w:color w:val="000000"/>
          <w:sz w:val="20"/>
          <w:szCs w:val="20"/>
          <w:lang w:val="en"/>
        </w:rPr>
        <w:tab/>
        <w:t>Ensure all trustees can make meaningful contributions to meetings.</w:t>
      </w:r>
    </w:p>
    <w:p w:rsidR="003453CF" w:rsidRPr="00195765" w:rsidRDefault="003453CF" w:rsidP="003453CF">
      <w:pPr>
        <w:spacing w:after="0"/>
        <w:rPr>
          <w:rFonts w:ascii="Arial" w:hAnsi="Arial" w:cs="Arial"/>
          <w:color w:val="000000"/>
          <w:sz w:val="20"/>
          <w:szCs w:val="20"/>
          <w:lang w:val="en"/>
        </w:rPr>
      </w:pPr>
      <w:r w:rsidRPr="00195765">
        <w:rPr>
          <w:rFonts w:ascii="Arial" w:hAnsi="Arial" w:cs="Arial"/>
          <w:color w:val="000000"/>
          <w:sz w:val="20"/>
          <w:szCs w:val="20"/>
          <w:lang w:val="en"/>
        </w:rPr>
        <w:t>3.</w:t>
      </w:r>
      <w:r w:rsidRPr="00195765">
        <w:rPr>
          <w:rFonts w:ascii="Arial" w:hAnsi="Arial" w:cs="Arial"/>
          <w:color w:val="000000"/>
          <w:sz w:val="20"/>
          <w:szCs w:val="20"/>
          <w:lang w:val="en"/>
        </w:rPr>
        <w:tab/>
        <w:t>Keep an eye on timing.</w:t>
      </w:r>
    </w:p>
    <w:p w:rsidR="003453CF" w:rsidRPr="00195765" w:rsidRDefault="003453CF" w:rsidP="003453CF">
      <w:pPr>
        <w:spacing w:after="0"/>
        <w:rPr>
          <w:rFonts w:ascii="Arial" w:hAnsi="Arial" w:cs="Arial"/>
          <w:color w:val="000000"/>
          <w:sz w:val="20"/>
          <w:szCs w:val="20"/>
          <w:lang w:val="en"/>
        </w:rPr>
      </w:pPr>
      <w:r w:rsidRPr="00195765">
        <w:rPr>
          <w:rFonts w:ascii="Arial" w:hAnsi="Arial" w:cs="Arial"/>
          <w:color w:val="000000"/>
          <w:sz w:val="20"/>
          <w:szCs w:val="20"/>
          <w:lang w:val="en"/>
        </w:rPr>
        <w:t>4.</w:t>
      </w:r>
      <w:r w:rsidRPr="00195765">
        <w:rPr>
          <w:rFonts w:ascii="Arial" w:hAnsi="Arial" w:cs="Arial"/>
          <w:color w:val="000000"/>
          <w:sz w:val="20"/>
          <w:szCs w:val="20"/>
          <w:lang w:val="en"/>
        </w:rPr>
        <w:tab/>
        <w:t>Ensure that effective decision-making happens at meetings.</w:t>
      </w:r>
    </w:p>
    <w:p w:rsidR="003453CF" w:rsidRPr="00195765" w:rsidRDefault="003453CF" w:rsidP="003453CF">
      <w:pPr>
        <w:spacing w:after="0"/>
        <w:rPr>
          <w:rFonts w:ascii="Arial" w:hAnsi="Arial" w:cs="Arial"/>
          <w:color w:val="000000"/>
          <w:sz w:val="20"/>
          <w:szCs w:val="20"/>
          <w:lang w:val="en"/>
        </w:rPr>
      </w:pPr>
      <w:r w:rsidRPr="00195765">
        <w:rPr>
          <w:rFonts w:ascii="Arial" w:hAnsi="Arial" w:cs="Arial"/>
          <w:color w:val="000000"/>
          <w:sz w:val="20"/>
          <w:szCs w:val="20"/>
          <w:lang w:val="en"/>
        </w:rPr>
        <w:t>5.</w:t>
      </w:r>
      <w:r w:rsidRPr="00195765">
        <w:rPr>
          <w:rFonts w:ascii="Arial" w:hAnsi="Arial" w:cs="Arial"/>
          <w:color w:val="000000"/>
          <w:sz w:val="20"/>
          <w:szCs w:val="20"/>
          <w:lang w:val="en"/>
        </w:rPr>
        <w:tab/>
        <w:t>Ensure the agenda provides direction, control and balance for the meeting.</w:t>
      </w:r>
    </w:p>
    <w:p w:rsidR="008C07E8" w:rsidRPr="00195765" w:rsidRDefault="008C07E8" w:rsidP="003453CF">
      <w:pPr>
        <w:spacing w:after="0"/>
        <w:rPr>
          <w:rFonts w:ascii="Arial" w:hAnsi="Arial" w:cs="Arial"/>
          <w:color w:val="000000"/>
          <w:sz w:val="20"/>
          <w:szCs w:val="20"/>
          <w:lang w:val="en"/>
        </w:rPr>
      </w:pPr>
      <w:r w:rsidRPr="00195765">
        <w:rPr>
          <w:rFonts w:ascii="Arial" w:hAnsi="Arial" w:cs="Arial"/>
          <w:color w:val="000000"/>
          <w:sz w:val="20"/>
          <w:szCs w:val="20"/>
          <w:lang w:val="en"/>
        </w:rPr>
        <w:t>6.</w:t>
      </w:r>
      <w:r w:rsidRPr="00195765">
        <w:rPr>
          <w:rFonts w:ascii="Arial" w:hAnsi="Arial" w:cs="Arial"/>
          <w:color w:val="000000"/>
          <w:sz w:val="20"/>
          <w:szCs w:val="20"/>
          <w:lang w:val="en"/>
        </w:rPr>
        <w:tab/>
        <w:t>Minutes must be accurate, objective and succinct.</w:t>
      </w:r>
    </w:p>
    <w:p w:rsidR="003453CF" w:rsidRPr="00195765" w:rsidRDefault="008C07E8" w:rsidP="003453CF">
      <w:pPr>
        <w:spacing w:after="0"/>
        <w:rPr>
          <w:rFonts w:ascii="Arial" w:hAnsi="Arial" w:cs="Arial"/>
          <w:color w:val="000000"/>
          <w:sz w:val="20"/>
          <w:szCs w:val="20"/>
          <w:lang w:val="en"/>
        </w:rPr>
      </w:pPr>
      <w:r w:rsidRPr="00195765">
        <w:rPr>
          <w:rFonts w:ascii="Arial" w:hAnsi="Arial" w:cs="Arial"/>
          <w:color w:val="000000"/>
          <w:sz w:val="20"/>
          <w:szCs w:val="20"/>
          <w:lang w:val="en"/>
        </w:rPr>
        <w:t>7</w:t>
      </w:r>
      <w:r w:rsidR="003453CF" w:rsidRPr="00195765">
        <w:rPr>
          <w:rFonts w:ascii="Arial" w:hAnsi="Arial" w:cs="Arial"/>
          <w:color w:val="000000"/>
          <w:sz w:val="20"/>
          <w:szCs w:val="20"/>
          <w:lang w:val="en"/>
        </w:rPr>
        <w:t xml:space="preserve">. </w:t>
      </w:r>
      <w:r w:rsidR="003453CF" w:rsidRPr="00195765">
        <w:rPr>
          <w:rFonts w:ascii="Arial" w:hAnsi="Arial" w:cs="Arial"/>
          <w:color w:val="000000"/>
          <w:sz w:val="20"/>
          <w:szCs w:val="20"/>
          <w:lang w:val="en"/>
        </w:rPr>
        <w:tab/>
        <w:t>Deal with challenging</w:t>
      </w:r>
      <w:r w:rsidRPr="00195765">
        <w:rPr>
          <w:rFonts w:ascii="Arial" w:hAnsi="Arial" w:cs="Arial"/>
          <w:color w:val="000000"/>
          <w:sz w:val="20"/>
          <w:szCs w:val="20"/>
          <w:lang w:val="en"/>
        </w:rPr>
        <w:t xml:space="preserve"> </w:t>
      </w:r>
      <w:r w:rsidR="000679F2" w:rsidRPr="00195765">
        <w:rPr>
          <w:rFonts w:ascii="Arial" w:hAnsi="Arial" w:cs="Arial"/>
          <w:color w:val="000000"/>
          <w:sz w:val="20"/>
          <w:szCs w:val="20"/>
          <w:lang w:val="en"/>
        </w:rPr>
        <w:t>behavior</w:t>
      </w:r>
      <w:r w:rsidRPr="00195765">
        <w:rPr>
          <w:rFonts w:ascii="Arial" w:hAnsi="Arial" w:cs="Arial"/>
          <w:color w:val="000000"/>
          <w:sz w:val="20"/>
          <w:szCs w:val="20"/>
          <w:lang w:val="en"/>
        </w:rPr>
        <w:t xml:space="preserve"> before it gets out of</w:t>
      </w:r>
      <w:r w:rsidR="003453CF" w:rsidRPr="00195765">
        <w:rPr>
          <w:rFonts w:ascii="Arial" w:hAnsi="Arial" w:cs="Arial"/>
          <w:color w:val="000000"/>
          <w:sz w:val="20"/>
          <w:szCs w:val="20"/>
          <w:lang w:val="en"/>
        </w:rPr>
        <w:t xml:space="preserve"> hand.</w:t>
      </w:r>
    </w:p>
    <w:p w:rsidR="003453CF" w:rsidRPr="00195765" w:rsidRDefault="00020210" w:rsidP="003453CF">
      <w:pPr>
        <w:spacing w:after="0"/>
        <w:rPr>
          <w:rFonts w:ascii="Arial" w:hAnsi="Arial" w:cs="Arial"/>
          <w:color w:val="000000"/>
          <w:sz w:val="20"/>
          <w:szCs w:val="20"/>
          <w:lang w:val="en"/>
        </w:rPr>
      </w:pPr>
      <w:r>
        <w:rPr>
          <w:rFonts w:ascii="Arial" w:hAnsi="Arial" w:cs="Arial"/>
          <w:color w:val="000000"/>
          <w:sz w:val="20"/>
          <w:szCs w:val="20"/>
          <w:lang w:val="en"/>
        </w:rPr>
        <w:t>8</w:t>
      </w:r>
      <w:r w:rsidR="008C07E8" w:rsidRPr="00195765">
        <w:rPr>
          <w:rFonts w:ascii="Arial" w:hAnsi="Arial" w:cs="Arial"/>
          <w:color w:val="000000"/>
          <w:sz w:val="20"/>
          <w:szCs w:val="20"/>
          <w:lang w:val="en"/>
        </w:rPr>
        <w:t>.</w:t>
      </w:r>
      <w:r w:rsidR="008C07E8" w:rsidRPr="00195765">
        <w:rPr>
          <w:rFonts w:ascii="Arial" w:hAnsi="Arial" w:cs="Arial"/>
          <w:color w:val="000000"/>
          <w:sz w:val="20"/>
          <w:szCs w:val="20"/>
          <w:lang w:val="en"/>
        </w:rPr>
        <w:tab/>
      </w:r>
      <w:r w:rsidR="003453CF" w:rsidRPr="00195765">
        <w:rPr>
          <w:rFonts w:ascii="Arial" w:hAnsi="Arial" w:cs="Arial"/>
          <w:color w:val="000000"/>
          <w:sz w:val="20"/>
          <w:szCs w:val="20"/>
          <w:lang w:val="en"/>
        </w:rPr>
        <w:t>Develop ground rules for meetings.</w:t>
      </w:r>
    </w:p>
    <w:p w:rsidR="003F7414" w:rsidRDefault="00020210" w:rsidP="003F7414">
      <w:pPr>
        <w:spacing w:after="0"/>
        <w:rPr>
          <w:rFonts w:ascii="Arial" w:hAnsi="Arial" w:cs="Arial"/>
          <w:color w:val="000000"/>
          <w:sz w:val="20"/>
          <w:szCs w:val="20"/>
          <w:lang w:val="en"/>
        </w:rPr>
      </w:pPr>
      <w:r>
        <w:rPr>
          <w:rFonts w:ascii="Arial" w:hAnsi="Arial" w:cs="Arial"/>
          <w:color w:val="000000"/>
          <w:sz w:val="20"/>
          <w:szCs w:val="20"/>
          <w:lang w:val="en"/>
        </w:rPr>
        <w:t>9</w:t>
      </w:r>
      <w:r w:rsidR="008C07E8" w:rsidRPr="00195765">
        <w:rPr>
          <w:rFonts w:ascii="Arial" w:hAnsi="Arial" w:cs="Arial"/>
          <w:color w:val="000000"/>
          <w:sz w:val="20"/>
          <w:szCs w:val="20"/>
          <w:lang w:val="en"/>
        </w:rPr>
        <w:t>.</w:t>
      </w:r>
      <w:r w:rsidR="008C07E8" w:rsidRPr="00195765">
        <w:rPr>
          <w:rFonts w:ascii="Arial" w:hAnsi="Arial" w:cs="Arial"/>
          <w:color w:val="000000"/>
          <w:sz w:val="20"/>
          <w:szCs w:val="20"/>
          <w:lang w:val="en"/>
        </w:rPr>
        <w:tab/>
      </w:r>
      <w:r w:rsidR="003453CF" w:rsidRPr="00195765">
        <w:rPr>
          <w:rFonts w:ascii="Arial" w:hAnsi="Arial" w:cs="Arial"/>
          <w:color w:val="000000"/>
          <w:sz w:val="20"/>
          <w:szCs w:val="20"/>
          <w:lang w:val="en"/>
        </w:rPr>
        <w:t>Put a Code o</w:t>
      </w:r>
      <w:r w:rsidR="008C07E8" w:rsidRPr="00195765">
        <w:rPr>
          <w:rFonts w:ascii="Arial" w:hAnsi="Arial" w:cs="Arial"/>
          <w:color w:val="000000"/>
          <w:sz w:val="20"/>
          <w:szCs w:val="20"/>
          <w:lang w:val="en"/>
        </w:rPr>
        <w:t>f Conduct in place and get trustees to sign it when they are appointed.</w:t>
      </w:r>
    </w:p>
    <w:p w:rsidR="00225FF0" w:rsidRPr="00195765" w:rsidRDefault="00020210" w:rsidP="003F7414">
      <w:pPr>
        <w:spacing w:after="0"/>
        <w:rPr>
          <w:rFonts w:ascii="Arial" w:hAnsi="Arial" w:cs="Arial"/>
          <w:color w:val="000000"/>
          <w:sz w:val="20"/>
          <w:szCs w:val="20"/>
          <w:lang w:val="en"/>
        </w:rPr>
      </w:pPr>
      <w:r>
        <w:rPr>
          <w:rFonts w:ascii="Arial" w:hAnsi="Arial" w:cs="Arial"/>
          <w:color w:val="000000"/>
          <w:sz w:val="20"/>
          <w:szCs w:val="20"/>
          <w:lang w:val="en"/>
        </w:rPr>
        <w:t>10</w:t>
      </w:r>
      <w:r w:rsidR="003F7414">
        <w:rPr>
          <w:rFonts w:ascii="Arial" w:hAnsi="Arial" w:cs="Arial"/>
          <w:color w:val="000000"/>
          <w:sz w:val="20"/>
          <w:szCs w:val="20"/>
          <w:lang w:val="en"/>
        </w:rPr>
        <w:t>.        Comply with the Charities Governance Code</w:t>
      </w:r>
      <w:r w:rsidR="00293EF5">
        <w:rPr>
          <w:rFonts w:ascii="Arial" w:hAnsi="Arial" w:cs="Arial"/>
          <w:color w:val="000000"/>
          <w:sz w:val="20"/>
          <w:szCs w:val="20"/>
          <w:lang w:val="en"/>
        </w:rPr>
        <w:t>.</w:t>
      </w:r>
    </w:p>
    <w:p w:rsidR="008C07E8" w:rsidRPr="003453CF" w:rsidRDefault="008C07E8" w:rsidP="003453CF">
      <w:pPr>
        <w:spacing w:after="0"/>
        <w:rPr>
          <w:rFonts w:ascii="Arial" w:hAnsi="Arial" w:cs="Arial"/>
          <w:color w:val="000000"/>
          <w:sz w:val="24"/>
          <w:szCs w:val="24"/>
          <w:lang w:val="en"/>
        </w:rPr>
      </w:pPr>
    </w:p>
    <w:p w:rsidR="002D08F3" w:rsidRPr="004B4DD6" w:rsidRDefault="008C07E8" w:rsidP="00EF22FF">
      <w:pPr>
        <w:spacing w:after="0"/>
        <w:rPr>
          <w:rFonts w:ascii="Arial" w:hAnsi="Arial" w:cs="Arial"/>
          <w:color w:val="000000"/>
          <w:sz w:val="20"/>
          <w:szCs w:val="20"/>
          <w:lang w:val="en"/>
        </w:rPr>
      </w:pPr>
      <w:r w:rsidRPr="004B4DD6">
        <w:rPr>
          <w:rFonts w:ascii="Arial" w:hAnsi="Arial" w:cs="Arial"/>
          <w:color w:val="000000"/>
          <w:sz w:val="20"/>
          <w:szCs w:val="20"/>
          <w:lang w:val="en"/>
        </w:rPr>
        <w:t xml:space="preserve"> </w:t>
      </w:r>
      <w:r w:rsidR="00AC140A" w:rsidRPr="004B4DD6">
        <w:rPr>
          <w:rFonts w:ascii="Arial" w:hAnsi="Arial" w:cs="Arial"/>
          <w:color w:val="000000"/>
          <w:sz w:val="20"/>
          <w:szCs w:val="20"/>
          <w:lang w:val="en"/>
        </w:rPr>
        <w:t>(Adapted from article originally published by the author on behalf of Carmichael Centre, 13/9/12)</w:t>
      </w:r>
    </w:p>
    <w:p w:rsidR="002D08F3" w:rsidRPr="004B4DD6" w:rsidRDefault="002D08F3" w:rsidP="00EF22FF">
      <w:pPr>
        <w:spacing w:after="0"/>
        <w:rPr>
          <w:rFonts w:ascii="Arial" w:hAnsi="Arial" w:cs="Arial"/>
          <w:color w:val="000000"/>
          <w:sz w:val="20"/>
          <w:szCs w:val="20"/>
          <w:lang w:val="en"/>
        </w:rPr>
      </w:pPr>
    </w:p>
    <w:p w:rsidR="00EF22FF" w:rsidRDefault="00C30F4F" w:rsidP="00EF22FF">
      <w:pPr>
        <w:spacing w:after="0"/>
        <w:rPr>
          <w:rFonts w:ascii="Arial" w:hAnsi="Arial" w:cs="Arial"/>
          <w:color w:val="000000"/>
          <w:sz w:val="20"/>
          <w:szCs w:val="20"/>
          <w:lang w:val="en"/>
        </w:rPr>
      </w:pPr>
      <w:r w:rsidRPr="004B4DD6">
        <w:rPr>
          <w:rFonts w:ascii="Arial" w:hAnsi="Arial" w:cs="Arial"/>
          <w:color w:val="000000"/>
          <w:sz w:val="20"/>
          <w:szCs w:val="20"/>
          <w:lang w:val="en"/>
        </w:rPr>
        <w:t>Trustees’ Week is organised by the Charities Regulator, Carmichael, Boardmatch Ireland, Charities Institute Ireland, Dóchas,</w:t>
      </w:r>
      <w:r w:rsidR="00EE6FFE">
        <w:rPr>
          <w:rFonts w:ascii="Arial" w:hAnsi="Arial" w:cs="Arial"/>
          <w:color w:val="000000"/>
          <w:sz w:val="20"/>
          <w:szCs w:val="20"/>
          <w:lang w:val="en"/>
        </w:rPr>
        <w:t xml:space="preserve"> </w:t>
      </w:r>
      <w:r w:rsidRPr="004B4DD6">
        <w:rPr>
          <w:rFonts w:ascii="Arial" w:hAnsi="Arial" w:cs="Arial"/>
          <w:color w:val="000000"/>
          <w:sz w:val="20"/>
          <w:szCs w:val="20"/>
          <w:lang w:val="en"/>
        </w:rPr>
        <w:t xml:space="preserve">The Wheel and Volunteer Ireland. See full details on: </w:t>
      </w:r>
      <w:hyperlink r:id="rId12" w:history="1">
        <w:r w:rsidR="00A96332" w:rsidRPr="00B4397C">
          <w:rPr>
            <w:rStyle w:val="Hyperlink"/>
            <w:rFonts w:ascii="Arial" w:hAnsi="Arial" w:cs="Arial"/>
            <w:sz w:val="20"/>
            <w:szCs w:val="20"/>
            <w:lang w:val="en"/>
          </w:rPr>
          <w:t>https://www.charitiesregulator.ie/en/information-for-charities/charity-trustees-week-2018</w:t>
        </w:r>
      </w:hyperlink>
    </w:p>
    <w:p w:rsidR="00A96332" w:rsidRDefault="00A96332" w:rsidP="00EF22FF">
      <w:pPr>
        <w:spacing w:after="0"/>
        <w:rPr>
          <w:rFonts w:ascii="Arial" w:hAnsi="Arial" w:cs="Arial"/>
          <w:color w:val="000000"/>
          <w:sz w:val="20"/>
          <w:szCs w:val="20"/>
          <w:lang w:val="en"/>
        </w:rPr>
      </w:pPr>
    </w:p>
    <w:p w:rsidR="00A96332" w:rsidRDefault="00A96332" w:rsidP="00EF22FF">
      <w:pPr>
        <w:spacing w:after="0"/>
        <w:rPr>
          <w:rFonts w:ascii="Arial" w:hAnsi="Arial" w:cs="Arial"/>
          <w:color w:val="000000"/>
          <w:sz w:val="20"/>
          <w:szCs w:val="20"/>
          <w:lang w:val="en"/>
        </w:rPr>
      </w:pPr>
      <w:r>
        <w:rPr>
          <w:rFonts w:ascii="Arial" w:hAnsi="Arial" w:cs="Arial"/>
          <w:color w:val="000000"/>
          <w:sz w:val="20"/>
          <w:szCs w:val="20"/>
          <w:lang w:val="en"/>
        </w:rPr>
        <w:t>#</w:t>
      </w:r>
      <w:proofErr w:type="spellStart"/>
      <w:r>
        <w:rPr>
          <w:rFonts w:ascii="Arial" w:hAnsi="Arial" w:cs="Arial"/>
          <w:color w:val="000000"/>
          <w:sz w:val="20"/>
          <w:szCs w:val="20"/>
          <w:lang w:val="en"/>
        </w:rPr>
        <w:t>TrusteesWeekIrl</w:t>
      </w:r>
      <w:proofErr w:type="spellEnd"/>
      <w:r>
        <w:rPr>
          <w:rFonts w:ascii="Arial" w:hAnsi="Arial" w:cs="Arial"/>
          <w:color w:val="000000"/>
          <w:sz w:val="20"/>
          <w:szCs w:val="20"/>
          <w:lang w:val="en"/>
        </w:rPr>
        <w:t xml:space="preserve"> </w:t>
      </w:r>
    </w:p>
    <w:p w:rsidR="00225FF0" w:rsidRDefault="00225FF0" w:rsidP="00EF22FF">
      <w:pPr>
        <w:spacing w:after="0"/>
        <w:rPr>
          <w:rFonts w:ascii="Arial" w:hAnsi="Arial" w:cs="Arial"/>
          <w:color w:val="000000"/>
          <w:sz w:val="20"/>
          <w:szCs w:val="20"/>
          <w:lang w:val="en"/>
        </w:rPr>
      </w:pPr>
    </w:p>
    <w:p w:rsidR="00225FF0" w:rsidRDefault="00225FF0" w:rsidP="00EF22FF">
      <w:pPr>
        <w:spacing w:after="0"/>
        <w:rPr>
          <w:rFonts w:ascii="Arial" w:hAnsi="Arial" w:cs="Arial"/>
          <w:color w:val="000000"/>
          <w:sz w:val="20"/>
          <w:szCs w:val="20"/>
          <w:lang w:val="en"/>
        </w:rPr>
      </w:pPr>
      <w:r>
        <w:rPr>
          <w:rFonts w:ascii="Arial" w:hAnsi="Arial" w:cs="Arial"/>
          <w:color w:val="000000"/>
          <w:sz w:val="20"/>
          <w:szCs w:val="20"/>
          <w:lang w:val="en"/>
        </w:rPr>
        <w:t>Derek O’Reilly</w:t>
      </w:r>
    </w:p>
    <w:p w:rsidR="000F77F2" w:rsidRDefault="000F77F2" w:rsidP="00EF22FF">
      <w:pPr>
        <w:spacing w:after="0"/>
        <w:rPr>
          <w:rFonts w:ascii="Arial" w:hAnsi="Arial" w:cs="Arial"/>
          <w:color w:val="000000"/>
          <w:sz w:val="20"/>
          <w:szCs w:val="20"/>
          <w:lang w:val="en"/>
        </w:rPr>
      </w:pPr>
      <w:r>
        <w:rPr>
          <w:rFonts w:ascii="Arial" w:hAnsi="Arial" w:cs="Arial"/>
          <w:color w:val="000000"/>
          <w:sz w:val="20"/>
          <w:szCs w:val="20"/>
          <w:lang w:val="en"/>
        </w:rPr>
        <w:t>© Carmichael 2018</w:t>
      </w:r>
    </w:p>
    <w:p w:rsidR="00405979" w:rsidRDefault="00405979" w:rsidP="00EF22FF">
      <w:pPr>
        <w:spacing w:after="0"/>
        <w:rPr>
          <w:rFonts w:ascii="Arial" w:hAnsi="Arial" w:cs="Arial"/>
          <w:color w:val="000000"/>
          <w:sz w:val="20"/>
          <w:szCs w:val="20"/>
          <w:lang w:val="en"/>
        </w:rPr>
      </w:pPr>
      <w:bookmarkStart w:id="0" w:name="_GoBack"/>
      <w:bookmarkEnd w:id="0"/>
    </w:p>
    <w:p w:rsidR="00225FF0" w:rsidRPr="004B4DD6" w:rsidRDefault="00A66149" w:rsidP="00EF22FF">
      <w:pPr>
        <w:spacing w:after="0"/>
        <w:rPr>
          <w:rFonts w:ascii="Arial" w:hAnsi="Arial" w:cs="Arial"/>
          <w:color w:val="000000"/>
          <w:sz w:val="20"/>
          <w:szCs w:val="20"/>
          <w:lang w:val="en"/>
        </w:rPr>
      </w:pPr>
      <w:r>
        <w:rPr>
          <w:rFonts w:ascii="Arial" w:hAnsi="Arial" w:cs="Arial"/>
          <w:color w:val="000000"/>
          <w:sz w:val="20"/>
          <w:szCs w:val="20"/>
          <w:lang w:val="en"/>
        </w:rPr>
        <w:t>Derek</w:t>
      </w:r>
      <w:r w:rsidR="00225FF0" w:rsidRPr="00225FF0">
        <w:rPr>
          <w:rFonts w:ascii="Arial" w:hAnsi="Arial" w:cs="Arial"/>
          <w:color w:val="000000"/>
          <w:sz w:val="20"/>
          <w:szCs w:val="20"/>
          <w:lang w:val="en"/>
        </w:rPr>
        <w:t xml:space="preserve"> is Training Manager at Carmichael. He coordinates and delivers Carmichael's training and development </w:t>
      </w:r>
      <w:proofErr w:type="spellStart"/>
      <w:r w:rsidR="00225FF0" w:rsidRPr="00225FF0">
        <w:rPr>
          <w:rFonts w:ascii="Arial" w:hAnsi="Arial" w:cs="Arial"/>
          <w:color w:val="000000"/>
          <w:sz w:val="20"/>
          <w:szCs w:val="20"/>
          <w:lang w:val="en"/>
        </w:rPr>
        <w:t>programmes</w:t>
      </w:r>
      <w:proofErr w:type="spellEnd"/>
      <w:r w:rsidR="00225FF0" w:rsidRPr="00225FF0">
        <w:rPr>
          <w:rFonts w:ascii="Arial" w:hAnsi="Arial" w:cs="Arial"/>
          <w:color w:val="000000"/>
          <w:sz w:val="20"/>
          <w:szCs w:val="20"/>
          <w:lang w:val="en"/>
        </w:rPr>
        <w:t xml:space="preserve">, </w:t>
      </w:r>
      <w:proofErr w:type="spellStart"/>
      <w:r w:rsidR="00225FF0" w:rsidRPr="00225FF0">
        <w:rPr>
          <w:rFonts w:ascii="Arial" w:hAnsi="Arial" w:cs="Arial"/>
          <w:color w:val="000000"/>
          <w:sz w:val="20"/>
          <w:szCs w:val="20"/>
          <w:lang w:val="en"/>
        </w:rPr>
        <w:t>customised</w:t>
      </w:r>
      <w:proofErr w:type="spellEnd"/>
      <w:r w:rsidR="00225FF0" w:rsidRPr="00225FF0">
        <w:rPr>
          <w:rFonts w:ascii="Arial" w:hAnsi="Arial" w:cs="Arial"/>
          <w:color w:val="000000"/>
          <w:sz w:val="20"/>
          <w:szCs w:val="20"/>
          <w:lang w:val="en"/>
        </w:rPr>
        <w:t xml:space="preserve"> training and consultancy services for boards and managers. Der</w:t>
      </w:r>
      <w:r>
        <w:rPr>
          <w:rFonts w:ascii="Arial" w:hAnsi="Arial" w:cs="Arial"/>
          <w:color w:val="000000"/>
          <w:sz w:val="20"/>
          <w:szCs w:val="20"/>
          <w:lang w:val="en"/>
        </w:rPr>
        <w:t>ek has many years’ experience in</w:t>
      </w:r>
      <w:r w:rsidR="00225FF0" w:rsidRPr="00225FF0">
        <w:rPr>
          <w:rFonts w:ascii="Arial" w:hAnsi="Arial" w:cs="Arial"/>
          <w:color w:val="000000"/>
          <w:sz w:val="20"/>
          <w:szCs w:val="20"/>
          <w:lang w:val="en"/>
        </w:rPr>
        <w:t xml:space="preserve"> governance, management and quality assurance of community </w:t>
      </w:r>
      <w:proofErr w:type="spellStart"/>
      <w:r w:rsidR="00225FF0" w:rsidRPr="00225FF0">
        <w:rPr>
          <w:rFonts w:ascii="Arial" w:hAnsi="Arial" w:cs="Arial"/>
          <w:color w:val="000000"/>
          <w:sz w:val="20"/>
          <w:szCs w:val="20"/>
          <w:lang w:val="en"/>
        </w:rPr>
        <w:t>organisations</w:t>
      </w:r>
      <w:proofErr w:type="spellEnd"/>
      <w:r w:rsidR="00225FF0" w:rsidRPr="00225FF0">
        <w:rPr>
          <w:rFonts w:ascii="Arial" w:hAnsi="Arial" w:cs="Arial"/>
          <w:color w:val="000000"/>
          <w:sz w:val="20"/>
          <w:szCs w:val="20"/>
          <w:lang w:val="en"/>
        </w:rPr>
        <w:t xml:space="preserve"> in Ireland, Africa and Eastern Europe. In recent years he has developed training </w:t>
      </w:r>
      <w:proofErr w:type="spellStart"/>
      <w:r w:rsidR="00225FF0" w:rsidRPr="00225FF0">
        <w:rPr>
          <w:rFonts w:ascii="Arial" w:hAnsi="Arial" w:cs="Arial"/>
          <w:color w:val="000000"/>
          <w:sz w:val="20"/>
          <w:szCs w:val="20"/>
          <w:lang w:val="en"/>
        </w:rPr>
        <w:t>programmes</w:t>
      </w:r>
      <w:proofErr w:type="spellEnd"/>
      <w:r w:rsidR="00225FF0" w:rsidRPr="00225FF0">
        <w:rPr>
          <w:rFonts w:ascii="Arial" w:hAnsi="Arial" w:cs="Arial"/>
          <w:color w:val="000000"/>
          <w:sz w:val="20"/>
          <w:szCs w:val="20"/>
          <w:lang w:val="en"/>
        </w:rPr>
        <w:t xml:space="preserve"> on behalf of statutory bodies as well as a wide range of community and voluntary </w:t>
      </w:r>
      <w:proofErr w:type="spellStart"/>
      <w:r w:rsidR="00225FF0" w:rsidRPr="00225FF0">
        <w:rPr>
          <w:rFonts w:ascii="Arial" w:hAnsi="Arial" w:cs="Arial"/>
          <w:color w:val="000000"/>
          <w:sz w:val="20"/>
          <w:szCs w:val="20"/>
          <w:lang w:val="en"/>
        </w:rPr>
        <w:t>organisations</w:t>
      </w:r>
      <w:proofErr w:type="spellEnd"/>
      <w:r w:rsidR="00225FF0" w:rsidRPr="00225FF0">
        <w:rPr>
          <w:rFonts w:ascii="Arial" w:hAnsi="Arial" w:cs="Arial"/>
          <w:color w:val="000000"/>
          <w:sz w:val="20"/>
          <w:szCs w:val="20"/>
          <w:lang w:val="en"/>
        </w:rPr>
        <w:t xml:space="preserve"> around the country.</w:t>
      </w:r>
      <w:r>
        <w:rPr>
          <w:rFonts w:ascii="Arial" w:hAnsi="Arial" w:cs="Arial"/>
          <w:color w:val="000000"/>
          <w:sz w:val="20"/>
          <w:szCs w:val="20"/>
          <w:lang w:val="en"/>
        </w:rPr>
        <w:t xml:space="preserve"> He holds a Higher Diploma in Education (UCD) and an </w:t>
      </w:r>
      <w:proofErr w:type="spellStart"/>
      <w:r>
        <w:rPr>
          <w:rFonts w:ascii="Arial" w:hAnsi="Arial" w:cs="Arial"/>
          <w:color w:val="000000"/>
          <w:sz w:val="20"/>
          <w:szCs w:val="20"/>
          <w:lang w:val="en"/>
        </w:rPr>
        <w:t>M.Phil</w:t>
      </w:r>
      <w:proofErr w:type="spellEnd"/>
      <w:r>
        <w:rPr>
          <w:rFonts w:ascii="Arial" w:hAnsi="Arial" w:cs="Arial"/>
          <w:color w:val="000000"/>
          <w:sz w:val="20"/>
          <w:szCs w:val="20"/>
          <w:lang w:val="en"/>
        </w:rPr>
        <w:t xml:space="preserve"> in Applied Linguistics (TCD).</w:t>
      </w:r>
    </w:p>
    <w:sectPr w:rsidR="00225FF0" w:rsidRPr="004B4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C53"/>
    <w:multiLevelType w:val="hybridMultilevel"/>
    <w:tmpl w:val="2B6AE7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F85C19"/>
    <w:multiLevelType w:val="hybridMultilevel"/>
    <w:tmpl w:val="7B1E8D54"/>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2" w15:restartNumberingAfterBreak="0">
    <w:nsid w:val="0B6E1B08"/>
    <w:multiLevelType w:val="hybridMultilevel"/>
    <w:tmpl w:val="7360C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E162BE"/>
    <w:multiLevelType w:val="hybridMultilevel"/>
    <w:tmpl w:val="E28E0E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041719"/>
    <w:multiLevelType w:val="hybridMultilevel"/>
    <w:tmpl w:val="A46AE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9A396F"/>
    <w:multiLevelType w:val="hybridMultilevel"/>
    <w:tmpl w:val="1BA00C32"/>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6" w15:restartNumberingAfterBreak="0">
    <w:nsid w:val="2A02393F"/>
    <w:multiLevelType w:val="hybridMultilevel"/>
    <w:tmpl w:val="CA7A3010"/>
    <w:lvl w:ilvl="0" w:tplc="471EDEB8">
      <w:numFmt w:val="bullet"/>
      <w:lvlText w:val=""/>
      <w:lvlJc w:val="left"/>
      <w:pPr>
        <w:ind w:left="468" w:hanging="360"/>
      </w:pPr>
      <w:rPr>
        <w:rFonts w:ascii="Symbol" w:eastAsia="Symbol" w:hAnsi="Symbol" w:cs="Symbol" w:hint="default"/>
        <w:w w:val="100"/>
        <w:sz w:val="24"/>
        <w:szCs w:val="24"/>
      </w:rPr>
    </w:lvl>
    <w:lvl w:ilvl="1" w:tplc="CFF443A6">
      <w:numFmt w:val="bullet"/>
      <w:lvlText w:val="•"/>
      <w:lvlJc w:val="left"/>
      <w:pPr>
        <w:ind w:left="965" w:hanging="360"/>
      </w:pPr>
      <w:rPr>
        <w:rFonts w:hint="default"/>
      </w:rPr>
    </w:lvl>
    <w:lvl w:ilvl="2" w:tplc="8B7A4BB8">
      <w:numFmt w:val="bullet"/>
      <w:lvlText w:val="•"/>
      <w:lvlJc w:val="left"/>
      <w:pPr>
        <w:ind w:left="1471" w:hanging="360"/>
      </w:pPr>
      <w:rPr>
        <w:rFonts w:hint="default"/>
      </w:rPr>
    </w:lvl>
    <w:lvl w:ilvl="3" w:tplc="5DE8EA0C">
      <w:numFmt w:val="bullet"/>
      <w:lvlText w:val="•"/>
      <w:lvlJc w:val="left"/>
      <w:pPr>
        <w:ind w:left="1977" w:hanging="360"/>
      </w:pPr>
      <w:rPr>
        <w:rFonts w:hint="default"/>
      </w:rPr>
    </w:lvl>
    <w:lvl w:ilvl="4" w:tplc="5088CA16">
      <w:numFmt w:val="bullet"/>
      <w:lvlText w:val="•"/>
      <w:lvlJc w:val="left"/>
      <w:pPr>
        <w:ind w:left="2482" w:hanging="360"/>
      </w:pPr>
      <w:rPr>
        <w:rFonts w:hint="default"/>
      </w:rPr>
    </w:lvl>
    <w:lvl w:ilvl="5" w:tplc="2C867EA4">
      <w:numFmt w:val="bullet"/>
      <w:lvlText w:val="•"/>
      <w:lvlJc w:val="left"/>
      <w:pPr>
        <w:ind w:left="2988" w:hanging="360"/>
      </w:pPr>
      <w:rPr>
        <w:rFonts w:hint="default"/>
      </w:rPr>
    </w:lvl>
    <w:lvl w:ilvl="6" w:tplc="F1C48540">
      <w:numFmt w:val="bullet"/>
      <w:lvlText w:val="•"/>
      <w:lvlJc w:val="left"/>
      <w:pPr>
        <w:ind w:left="3494" w:hanging="360"/>
      </w:pPr>
      <w:rPr>
        <w:rFonts w:hint="default"/>
      </w:rPr>
    </w:lvl>
    <w:lvl w:ilvl="7" w:tplc="62B070E0">
      <w:numFmt w:val="bullet"/>
      <w:lvlText w:val="•"/>
      <w:lvlJc w:val="left"/>
      <w:pPr>
        <w:ind w:left="3999" w:hanging="360"/>
      </w:pPr>
      <w:rPr>
        <w:rFonts w:hint="default"/>
      </w:rPr>
    </w:lvl>
    <w:lvl w:ilvl="8" w:tplc="BA76F90E">
      <w:numFmt w:val="bullet"/>
      <w:lvlText w:val="•"/>
      <w:lvlJc w:val="left"/>
      <w:pPr>
        <w:ind w:left="4505" w:hanging="360"/>
      </w:pPr>
      <w:rPr>
        <w:rFonts w:hint="default"/>
      </w:rPr>
    </w:lvl>
  </w:abstractNum>
  <w:abstractNum w:abstractNumId="7" w15:restartNumberingAfterBreak="0">
    <w:nsid w:val="3A0BD725"/>
    <w:multiLevelType w:val="hybridMultilevel"/>
    <w:tmpl w:val="0E534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4B160D"/>
    <w:multiLevelType w:val="hybridMultilevel"/>
    <w:tmpl w:val="F89C35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DD4126"/>
    <w:multiLevelType w:val="hybridMultilevel"/>
    <w:tmpl w:val="1466FF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6B29CD"/>
    <w:multiLevelType w:val="hybridMultilevel"/>
    <w:tmpl w:val="CF44EC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5C25531"/>
    <w:multiLevelType w:val="hybridMultilevel"/>
    <w:tmpl w:val="D6DC50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F861BB"/>
    <w:multiLevelType w:val="hybridMultilevel"/>
    <w:tmpl w:val="1B6E93E0"/>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13" w15:restartNumberingAfterBreak="0">
    <w:nsid w:val="48745640"/>
    <w:multiLevelType w:val="hybridMultilevel"/>
    <w:tmpl w:val="59D4A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C371F1"/>
    <w:multiLevelType w:val="hybridMultilevel"/>
    <w:tmpl w:val="2D9AB65C"/>
    <w:lvl w:ilvl="0" w:tplc="24728F1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B9E3997"/>
    <w:multiLevelType w:val="hybridMultilevel"/>
    <w:tmpl w:val="164828F6"/>
    <w:lvl w:ilvl="0" w:tplc="C14294D8">
      <w:numFmt w:val="bullet"/>
      <w:lvlText w:val=""/>
      <w:lvlJc w:val="left"/>
      <w:pPr>
        <w:ind w:left="469" w:hanging="361"/>
      </w:pPr>
      <w:rPr>
        <w:rFonts w:ascii="Symbol" w:eastAsia="Symbol" w:hAnsi="Symbol" w:cs="Symbol" w:hint="default"/>
        <w:w w:val="100"/>
        <w:sz w:val="24"/>
        <w:szCs w:val="24"/>
      </w:rPr>
    </w:lvl>
    <w:lvl w:ilvl="1" w:tplc="B7A02456">
      <w:numFmt w:val="bullet"/>
      <w:lvlText w:val="•"/>
      <w:lvlJc w:val="left"/>
      <w:pPr>
        <w:ind w:left="966" w:hanging="361"/>
      </w:pPr>
      <w:rPr>
        <w:rFonts w:hint="default"/>
      </w:rPr>
    </w:lvl>
    <w:lvl w:ilvl="2" w:tplc="6CE4EDC6">
      <w:numFmt w:val="bullet"/>
      <w:lvlText w:val="•"/>
      <w:lvlJc w:val="left"/>
      <w:pPr>
        <w:ind w:left="1472" w:hanging="361"/>
      </w:pPr>
      <w:rPr>
        <w:rFonts w:hint="default"/>
      </w:rPr>
    </w:lvl>
    <w:lvl w:ilvl="3" w:tplc="68388D2E">
      <w:numFmt w:val="bullet"/>
      <w:lvlText w:val="•"/>
      <w:lvlJc w:val="left"/>
      <w:pPr>
        <w:ind w:left="1978" w:hanging="361"/>
      </w:pPr>
      <w:rPr>
        <w:rFonts w:hint="default"/>
      </w:rPr>
    </w:lvl>
    <w:lvl w:ilvl="4" w:tplc="8E9EA730">
      <w:numFmt w:val="bullet"/>
      <w:lvlText w:val="•"/>
      <w:lvlJc w:val="left"/>
      <w:pPr>
        <w:ind w:left="2484" w:hanging="361"/>
      </w:pPr>
      <w:rPr>
        <w:rFonts w:hint="default"/>
      </w:rPr>
    </w:lvl>
    <w:lvl w:ilvl="5" w:tplc="6A3E63FE">
      <w:numFmt w:val="bullet"/>
      <w:lvlText w:val="•"/>
      <w:lvlJc w:val="left"/>
      <w:pPr>
        <w:ind w:left="2990" w:hanging="361"/>
      </w:pPr>
      <w:rPr>
        <w:rFonts w:hint="default"/>
      </w:rPr>
    </w:lvl>
    <w:lvl w:ilvl="6" w:tplc="9F1C91A8">
      <w:numFmt w:val="bullet"/>
      <w:lvlText w:val="•"/>
      <w:lvlJc w:val="left"/>
      <w:pPr>
        <w:ind w:left="3496" w:hanging="361"/>
      </w:pPr>
      <w:rPr>
        <w:rFonts w:hint="default"/>
      </w:rPr>
    </w:lvl>
    <w:lvl w:ilvl="7" w:tplc="486254F4">
      <w:numFmt w:val="bullet"/>
      <w:lvlText w:val="•"/>
      <w:lvlJc w:val="left"/>
      <w:pPr>
        <w:ind w:left="4002" w:hanging="361"/>
      </w:pPr>
      <w:rPr>
        <w:rFonts w:hint="default"/>
      </w:rPr>
    </w:lvl>
    <w:lvl w:ilvl="8" w:tplc="A83C836C">
      <w:numFmt w:val="bullet"/>
      <w:lvlText w:val="•"/>
      <w:lvlJc w:val="left"/>
      <w:pPr>
        <w:ind w:left="4508" w:hanging="361"/>
      </w:pPr>
      <w:rPr>
        <w:rFonts w:hint="default"/>
      </w:rPr>
    </w:lvl>
  </w:abstractNum>
  <w:abstractNum w:abstractNumId="16" w15:restartNumberingAfterBreak="0">
    <w:nsid w:val="4C6D2A14"/>
    <w:multiLevelType w:val="hybridMultilevel"/>
    <w:tmpl w:val="D0F27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9B136E"/>
    <w:multiLevelType w:val="hybridMultilevel"/>
    <w:tmpl w:val="9786AC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310465"/>
    <w:multiLevelType w:val="hybridMultilevel"/>
    <w:tmpl w:val="9BA0DF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AA662E0"/>
    <w:multiLevelType w:val="hybridMultilevel"/>
    <w:tmpl w:val="E22AF5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E4D02A2"/>
    <w:multiLevelType w:val="hybridMultilevel"/>
    <w:tmpl w:val="FF947568"/>
    <w:lvl w:ilvl="0" w:tplc="3E62BC8A">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5F74362C"/>
    <w:multiLevelType w:val="hybridMultilevel"/>
    <w:tmpl w:val="5650D7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E8469C"/>
    <w:multiLevelType w:val="hybridMultilevel"/>
    <w:tmpl w:val="0A941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2ACB44"/>
    <w:multiLevelType w:val="hybridMultilevel"/>
    <w:tmpl w:val="0AF3F7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AA79B9"/>
    <w:multiLevelType w:val="hybridMultilevel"/>
    <w:tmpl w:val="F87091E6"/>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25" w15:restartNumberingAfterBreak="0">
    <w:nsid w:val="784E1481"/>
    <w:multiLevelType w:val="hybridMultilevel"/>
    <w:tmpl w:val="885CA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0"/>
  </w:num>
  <w:num w:numId="4">
    <w:abstractNumId w:val="4"/>
  </w:num>
  <w:num w:numId="5">
    <w:abstractNumId w:val="16"/>
  </w:num>
  <w:num w:numId="6">
    <w:abstractNumId w:val="9"/>
  </w:num>
  <w:num w:numId="7">
    <w:abstractNumId w:val="8"/>
  </w:num>
  <w:num w:numId="8">
    <w:abstractNumId w:val="13"/>
  </w:num>
  <w:num w:numId="9">
    <w:abstractNumId w:val="11"/>
  </w:num>
  <w:num w:numId="10">
    <w:abstractNumId w:val="14"/>
  </w:num>
  <w:num w:numId="11">
    <w:abstractNumId w:val="23"/>
  </w:num>
  <w:num w:numId="12">
    <w:abstractNumId w:val="17"/>
  </w:num>
  <w:num w:numId="13">
    <w:abstractNumId w:val="7"/>
  </w:num>
  <w:num w:numId="14">
    <w:abstractNumId w:val="1"/>
  </w:num>
  <w:num w:numId="15">
    <w:abstractNumId w:val="5"/>
  </w:num>
  <w:num w:numId="16">
    <w:abstractNumId w:val="25"/>
  </w:num>
  <w:num w:numId="17">
    <w:abstractNumId w:val="6"/>
  </w:num>
  <w:num w:numId="18">
    <w:abstractNumId w:val="2"/>
  </w:num>
  <w:num w:numId="19">
    <w:abstractNumId w:val="21"/>
  </w:num>
  <w:num w:numId="20">
    <w:abstractNumId w:val="15"/>
  </w:num>
  <w:num w:numId="21">
    <w:abstractNumId w:val="22"/>
  </w:num>
  <w:num w:numId="22">
    <w:abstractNumId w:val="24"/>
  </w:num>
  <w:num w:numId="23">
    <w:abstractNumId w:val="12"/>
  </w:num>
  <w:num w:numId="24">
    <w:abstractNumId w:val="19"/>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F"/>
    <w:rsid w:val="00001B29"/>
    <w:rsid w:val="00020132"/>
    <w:rsid w:val="00020210"/>
    <w:rsid w:val="000227B2"/>
    <w:rsid w:val="000332E1"/>
    <w:rsid w:val="00044B96"/>
    <w:rsid w:val="0005246F"/>
    <w:rsid w:val="000577E2"/>
    <w:rsid w:val="00066392"/>
    <w:rsid w:val="000679F2"/>
    <w:rsid w:val="00090E15"/>
    <w:rsid w:val="00093ECE"/>
    <w:rsid w:val="000D2F0F"/>
    <w:rsid w:val="000F5E98"/>
    <w:rsid w:val="000F77F2"/>
    <w:rsid w:val="00124AD3"/>
    <w:rsid w:val="00144D16"/>
    <w:rsid w:val="001514EE"/>
    <w:rsid w:val="00156A5B"/>
    <w:rsid w:val="00156F19"/>
    <w:rsid w:val="00157DE5"/>
    <w:rsid w:val="00164115"/>
    <w:rsid w:val="00194C5A"/>
    <w:rsid w:val="00195765"/>
    <w:rsid w:val="001A11D7"/>
    <w:rsid w:val="001C0BD4"/>
    <w:rsid w:val="001C6C08"/>
    <w:rsid w:val="001C7D3B"/>
    <w:rsid w:val="001D3E50"/>
    <w:rsid w:val="001D60E4"/>
    <w:rsid w:val="001F24B7"/>
    <w:rsid w:val="001F6595"/>
    <w:rsid w:val="001F74F3"/>
    <w:rsid w:val="002035A8"/>
    <w:rsid w:val="00205E53"/>
    <w:rsid w:val="00225FF0"/>
    <w:rsid w:val="002372C6"/>
    <w:rsid w:val="0025239D"/>
    <w:rsid w:val="00255CD1"/>
    <w:rsid w:val="00265F09"/>
    <w:rsid w:val="00266213"/>
    <w:rsid w:val="0028519E"/>
    <w:rsid w:val="00293EF5"/>
    <w:rsid w:val="00294571"/>
    <w:rsid w:val="002A5DB3"/>
    <w:rsid w:val="002B1333"/>
    <w:rsid w:val="002B4B32"/>
    <w:rsid w:val="002C5871"/>
    <w:rsid w:val="002C58C2"/>
    <w:rsid w:val="002D08F3"/>
    <w:rsid w:val="002D6D59"/>
    <w:rsid w:val="002F0B88"/>
    <w:rsid w:val="002F5C75"/>
    <w:rsid w:val="00306A73"/>
    <w:rsid w:val="00312F6B"/>
    <w:rsid w:val="003453CF"/>
    <w:rsid w:val="003703FD"/>
    <w:rsid w:val="00372643"/>
    <w:rsid w:val="00376114"/>
    <w:rsid w:val="00383AE6"/>
    <w:rsid w:val="003E29EB"/>
    <w:rsid w:val="003E4DD5"/>
    <w:rsid w:val="003F7414"/>
    <w:rsid w:val="00405979"/>
    <w:rsid w:val="004121AF"/>
    <w:rsid w:val="00413D52"/>
    <w:rsid w:val="004301CE"/>
    <w:rsid w:val="004573AD"/>
    <w:rsid w:val="00467E4D"/>
    <w:rsid w:val="00493268"/>
    <w:rsid w:val="004A419C"/>
    <w:rsid w:val="004B3A7D"/>
    <w:rsid w:val="004B4DD6"/>
    <w:rsid w:val="004C6A8A"/>
    <w:rsid w:val="00515F24"/>
    <w:rsid w:val="00530822"/>
    <w:rsid w:val="00581132"/>
    <w:rsid w:val="005F15E1"/>
    <w:rsid w:val="005F6732"/>
    <w:rsid w:val="00626CB2"/>
    <w:rsid w:val="0062776E"/>
    <w:rsid w:val="00646B5F"/>
    <w:rsid w:val="00651FED"/>
    <w:rsid w:val="006642F2"/>
    <w:rsid w:val="00664CE7"/>
    <w:rsid w:val="0068268B"/>
    <w:rsid w:val="006A2A47"/>
    <w:rsid w:val="006A4E77"/>
    <w:rsid w:val="006B69F4"/>
    <w:rsid w:val="006D0A68"/>
    <w:rsid w:val="006E6C31"/>
    <w:rsid w:val="006F55FC"/>
    <w:rsid w:val="006F74EE"/>
    <w:rsid w:val="00711803"/>
    <w:rsid w:val="007129B4"/>
    <w:rsid w:val="00724F37"/>
    <w:rsid w:val="00737F32"/>
    <w:rsid w:val="0074117F"/>
    <w:rsid w:val="0075436D"/>
    <w:rsid w:val="0076053E"/>
    <w:rsid w:val="00763BB0"/>
    <w:rsid w:val="00783AA5"/>
    <w:rsid w:val="007866BD"/>
    <w:rsid w:val="007937FB"/>
    <w:rsid w:val="007A4AD3"/>
    <w:rsid w:val="007A701C"/>
    <w:rsid w:val="007B50F8"/>
    <w:rsid w:val="007C52E3"/>
    <w:rsid w:val="007D741F"/>
    <w:rsid w:val="007F73E2"/>
    <w:rsid w:val="00831F1C"/>
    <w:rsid w:val="00847AD6"/>
    <w:rsid w:val="008B7668"/>
    <w:rsid w:val="008C07E8"/>
    <w:rsid w:val="008D1575"/>
    <w:rsid w:val="008D53D4"/>
    <w:rsid w:val="008E025C"/>
    <w:rsid w:val="008F097F"/>
    <w:rsid w:val="00904A32"/>
    <w:rsid w:val="009151CB"/>
    <w:rsid w:val="009525A7"/>
    <w:rsid w:val="00953F3B"/>
    <w:rsid w:val="009601EF"/>
    <w:rsid w:val="00971A4D"/>
    <w:rsid w:val="00981CA6"/>
    <w:rsid w:val="0099109E"/>
    <w:rsid w:val="009A18CF"/>
    <w:rsid w:val="009A1B7A"/>
    <w:rsid w:val="009B318E"/>
    <w:rsid w:val="009C0495"/>
    <w:rsid w:val="009C50E3"/>
    <w:rsid w:val="009E3CC5"/>
    <w:rsid w:val="00A0206D"/>
    <w:rsid w:val="00A05A51"/>
    <w:rsid w:val="00A66149"/>
    <w:rsid w:val="00A670E4"/>
    <w:rsid w:val="00A96332"/>
    <w:rsid w:val="00AB4E06"/>
    <w:rsid w:val="00AC140A"/>
    <w:rsid w:val="00AC29D6"/>
    <w:rsid w:val="00AD04AC"/>
    <w:rsid w:val="00AE2070"/>
    <w:rsid w:val="00B042D4"/>
    <w:rsid w:val="00B04E1A"/>
    <w:rsid w:val="00B1075A"/>
    <w:rsid w:val="00B21B71"/>
    <w:rsid w:val="00B40F17"/>
    <w:rsid w:val="00BA0461"/>
    <w:rsid w:val="00BA4236"/>
    <w:rsid w:val="00BF2471"/>
    <w:rsid w:val="00C24FEF"/>
    <w:rsid w:val="00C30F4F"/>
    <w:rsid w:val="00C35CAD"/>
    <w:rsid w:val="00C415E8"/>
    <w:rsid w:val="00C41724"/>
    <w:rsid w:val="00C54BE2"/>
    <w:rsid w:val="00C86FFD"/>
    <w:rsid w:val="00CB5011"/>
    <w:rsid w:val="00CB7DA5"/>
    <w:rsid w:val="00CD4676"/>
    <w:rsid w:val="00CE2636"/>
    <w:rsid w:val="00CF295B"/>
    <w:rsid w:val="00D108CB"/>
    <w:rsid w:val="00D12492"/>
    <w:rsid w:val="00D153FB"/>
    <w:rsid w:val="00D23543"/>
    <w:rsid w:val="00D41886"/>
    <w:rsid w:val="00D42261"/>
    <w:rsid w:val="00D91C30"/>
    <w:rsid w:val="00D92308"/>
    <w:rsid w:val="00D94822"/>
    <w:rsid w:val="00D97EEB"/>
    <w:rsid w:val="00DA0280"/>
    <w:rsid w:val="00DE6F6F"/>
    <w:rsid w:val="00DE7910"/>
    <w:rsid w:val="00DF3F41"/>
    <w:rsid w:val="00E01E22"/>
    <w:rsid w:val="00E24275"/>
    <w:rsid w:val="00E26963"/>
    <w:rsid w:val="00E34295"/>
    <w:rsid w:val="00E55C22"/>
    <w:rsid w:val="00E67959"/>
    <w:rsid w:val="00E87D59"/>
    <w:rsid w:val="00E92C03"/>
    <w:rsid w:val="00E9634E"/>
    <w:rsid w:val="00EB65F4"/>
    <w:rsid w:val="00EC3152"/>
    <w:rsid w:val="00EC63EE"/>
    <w:rsid w:val="00EE6FFE"/>
    <w:rsid w:val="00EF1E78"/>
    <w:rsid w:val="00EF22FF"/>
    <w:rsid w:val="00F278BC"/>
    <w:rsid w:val="00F326C1"/>
    <w:rsid w:val="00F80EEF"/>
    <w:rsid w:val="00F83996"/>
    <w:rsid w:val="00F856FD"/>
    <w:rsid w:val="00F95D25"/>
    <w:rsid w:val="00FA7756"/>
    <w:rsid w:val="00FB67AD"/>
    <w:rsid w:val="00FD2BDA"/>
    <w:rsid w:val="00FE3F52"/>
    <w:rsid w:val="00FF0F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ECEBA-9BBF-4FB3-82D2-73A985A9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FF"/>
    <w:pPr>
      <w:ind w:left="720"/>
      <w:contextualSpacing/>
    </w:pPr>
  </w:style>
  <w:style w:type="character" w:styleId="Hyperlink">
    <w:name w:val="Hyperlink"/>
    <w:basedOn w:val="DefaultParagraphFont"/>
    <w:uiPriority w:val="99"/>
    <w:unhideWhenUsed/>
    <w:rsid w:val="00EF22FF"/>
    <w:rPr>
      <w:color w:val="0000FF"/>
      <w:u w:val="single"/>
    </w:rPr>
  </w:style>
  <w:style w:type="paragraph" w:styleId="BalloonText">
    <w:name w:val="Balloon Text"/>
    <w:basedOn w:val="Normal"/>
    <w:link w:val="BalloonTextChar"/>
    <w:uiPriority w:val="99"/>
    <w:semiHidden/>
    <w:unhideWhenUsed/>
    <w:rsid w:val="00EF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FF"/>
    <w:rPr>
      <w:rFonts w:ascii="Tahoma" w:hAnsi="Tahoma" w:cs="Tahoma"/>
      <w:sz w:val="16"/>
      <w:szCs w:val="16"/>
    </w:rPr>
  </w:style>
  <w:style w:type="character" w:styleId="FollowedHyperlink">
    <w:name w:val="FollowedHyperlink"/>
    <w:basedOn w:val="DefaultParagraphFont"/>
    <w:uiPriority w:val="99"/>
    <w:semiHidden/>
    <w:unhideWhenUsed/>
    <w:rsid w:val="002D0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43633">
      <w:bodyDiv w:val="1"/>
      <w:marLeft w:val="0"/>
      <w:marRight w:val="0"/>
      <w:marTop w:val="0"/>
      <w:marBottom w:val="0"/>
      <w:divBdr>
        <w:top w:val="none" w:sz="0" w:space="0" w:color="auto"/>
        <w:left w:val="none" w:sz="0" w:space="0" w:color="auto"/>
        <w:bottom w:val="none" w:sz="0" w:space="0" w:color="auto"/>
        <w:right w:val="none" w:sz="0" w:space="0" w:color="auto"/>
      </w:divBdr>
      <w:divsChild>
        <w:div w:id="279844636">
          <w:marLeft w:val="0"/>
          <w:marRight w:val="0"/>
          <w:marTop w:val="300"/>
          <w:marBottom w:val="300"/>
          <w:divBdr>
            <w:top w:val="none" w:sz="0" w:space="0" w:color="auto"/>
            <w:left w:val="none" w:sz="0" w:space="0" w:color="auto"/>
            <w:bottom w:val="none" w:sz="0" w:space="0" w:color="auto"/>
            <w:right w:val="none" w:sz="0" w:space="0" w:color="auto"/>
          </w:divBdr>
          <w:divsChild>
            <w:div w:id="1122532214">
              <w:marLeft w:val="0"/>
              <w:marRight w:val="0"/>
              <w:marTop w:val="0"/>
              <w:marBottom w:val="0"/>
              <w:divBdr>
                <w:top w:val="none" w:sz="0" w:space="0" w:color="auto"/>
                <w:left w:val="none" w:sz="0" w:space="0" w:color="auto"/>
                <w:bottom w:val="none" w:sz="0" w:space="0" w:color="auto"/>
                <w:right w:val="none" w:sz="0" w:space="0" w:color="auto"/>
              </w:divBdr>
              <w:divsChild>
                <w:div w:id="1871258148">
                  <w:marLeft w:val="0"/>
                  <w:marRight w:val="0"/>
                  <w:marTop w:val="0"/>
                  <w:marBottom w:val="0"/>
                  <w:divBdr>
                    <w:top w:val="none" w:sz="0" w:space="0" w:color="auto"/>
                    <w:left w:val="none" w:sz="0" w:space="0" w:color="auto"/>
                    <w:bottom w:val="none" w:sz="0" w:space="0" w:color="auto"/>
                    <w:right w:val="none" w:sz="0" w:space="0" w:color="auto"/>
                  </w:divBdr>
                  <w:divsChild>
                    <w:div w:id="1988781780">
                      <w:marLeft w:val="0"/>
                      <w:marRight w:val="0"/>
                      <w:marTop w:val="0"/>
                      <w:marBottom w:val="0"/>
                      <w:divBdr>
                        <w:top w:val="none" w:sz="0" w:space="0" w:color="auto"/>
                        <w:left w:val="none" w:sz="0" w:space="0" w:color="auto"/>
                        <w:bottom w:val="none" w:sz="0" w:space="0" w:color="auto"/>
                        <w:right w:val="none" w:sz="0" w:space="0" w:color="auto"/>
                      </w:divBdr>
                      <w:divsChild>
                        <w:div w:id="179245827">
                          <w:marLeft w:val="0"/>
                          <w:marRight w:val="0"/>
                          <w:marTop w:val="0"/>
                          <w:marBottom w:val="0"/>
                          <w:divBdr>
                            <w:top w:val="none" w:sz="0" w:space="0" w:color="auto"/>
                            <w:left w:val="none" w:sz="0" w:space="0" w:color="auto"/>
                            <w:bottom w:val="none" w:sz="0" w:space="0" w:color="auto"/>
                            <w:right w:val="none" w:sz="0" w:space="0" w:color="auto"/>
                          </w:divBdr>
                        </w:div>
                        <w:div w:id="1963146399">
                          <w:marLeft w:val="0"/>
                          <w:marRight w:val="0"/>
                          <w:marTop w:val="0"/>
                          <w:marBottom w:val="0"/>
                          <w:divBdr>
                            <w:top w:val="none" w:sz="0" w:space="0" w:color="auto"/>
                            <w:left w:val="none" w:sz="0" w:space="0" w:color="auto"/>
                            <w:bottom w:val="none" w:sz="0" w:space="0" w:color="auto"/>
                            <w:right w:val="none" w:sz="0" w:space="0" w:color="auto"/>
                          </w:divBdr>
                        </w:div>
                        <w:div w:id="1002468244">
                          <w:marLeft w:val="0"/>
                          <w:marRight w:val="0"/>
                          <w:marTop w:val="0"/>
                          <w:marBottom w:val="0"/>
                          <w:divBdr>
                            <w:top w:val="none" w:sz="0" w:space="0" w:color="auto"/>
                            <w:left w:val="none" w:sz="0" w:space="0" w:color="auto"/>
                            <w:bottom w:val="none" w:sz="0" w:space="0" w:color="auto"/>
                            <w:right w:val="none" w:sz="0" w:space="0" w:color="auto"/>
                          </w:divBdr>
                        </w:div>
                        <w:div w:id="757211302">
                          <w:marLeft w:val="0"/>
                          <w:marRight w:val="0"/>
                          <w:marTop w:val="0"/>
                          <w:marBottom w:val="0"/>
                          <w:divBdr>
                            <w:top w:val="none" w:sz="0" w:space="0" w:color="auto"/>
                            <w:left w:val="none" w:sz="0" w:space="0" w:color="auto"/>
                            <w:bottom w:val="none" w:sz="0" w:space="0" w:color="auto"/>
                            <w:right w:val="none" w:sz="0" w:space="0" w:color="auto"/>
                          </w:divBdr>
                        </w:div>
                        <w:div w:id="367217426">
                          <w:marLeft w:val="0"/>
                          <w:marRight w:val="0"/>
                          <w:marTop w:val="0"/>
                          <w:marBottom w:val="0"/>
                          <w:divBdr>
                            <w:top w:val="none" w:sz="0" w:space="0" w:color="auto"/>
                            <w:left w:val="none" w:sz="0" w:space="0" w:color="auto"/>
                            <w:bottom w:val="none" w:sz="0" w:space="0" w:color="auto"/>
                            <w:right w:val="none" w:sz="0" w:space="0" w:color="auto"/>
                          </w:divBdr>
                        </w:div>
                        <w:div w:id="472790579">
                          <w:marLeft w:val="0"/>
                          <w:marRight w:val="0"/>
                          <w:marTop w:val="0"/>
                          <w:marBottom w:val="0"/>
                          <w:divBdr>
                            <w:top w:val="none" w:sz="0" w:space="0" w:color="auto"/>
                            <w:left w:val="none" w:sz="0" w:space="0" w:color="auto"/>
                            <w:bottom w:val="none" w:sz="0" w:space="0" w:color="auto"/>
                            <w:right w:val="none" w:sz="0" w:space="0" w:color="auto"/>
                          </w:divBdr>
                        </w:div>
                        <w:div w:id="1776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itiesregulator.ie/en/information-for-charities/charity-trustees-week-2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iesregulator.ie/media/1417/managing-conflicts-of-interest-may-2018.pdf" TargetMode="External"/><Relationship Id="rId5" Type="http://schemas.openxmlformats.org/officeDocument/2006/relationships/numbering" Target="numbering.xml"/><Relationship Id="rId10" Type="http://schemas.openxmlformats.org/officeDocument/2006/relationships/hyperlink" Target="http://www.odce.ie/Portals/0/Documents/Media%20and%20Publications/Publications/Information%20Books/Companies.pdf" TargetMode="External"/><Relationship Id="rId4" Type="http://schemas.openxmlformats.org/officeDocument/2006/relationships/customXml" Target="../customXml/item4.xml"/><Relationship Id="rId9" Type="http://schemas.openxmlformats.org/officeDocument/2006/relationships/hyperlink" Target="https://www.charitiesregulator.ie/media/1609/charities-governance-co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dbe193ef971fcc0f0dd422eaa310c8d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c224e15744b18c76e5dcc79f53186642"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1368-17BB-4779-819D-7A66F9DA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06F48-F180-427E-B9BE-D36CDD8B252C}">
  <ds:schemaRefs>
    <ds:schemaRef ds:uri="http://schemas.microsoft.com/sharepoint/v3/contenttype/forms"/>
  </ds:schemaRefs>
</ds:datastoreItem>
</file>

<file path=customXml/itemProps3.xml><?xml version="1.0" encoding="utf-8"?>
<ds:datastoreItem xmlns:ds="http://schemas.openxmlformats.org/officeDocument/2006/customXml" ds:itemID="{E54D22BA-8100-449A-9D44-FBDD055C26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9F64D-9968-4EF3-BEBD-F0B430A8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TSS1</dc:creator>
  <cp:lastModifiedBy>Derek O'Reilly</cp:lastModifiedBy>
  <cp:revision>15</cp:revision>
  <cp:lastPrinted>2018-10-31T11:56:00Z</cp:lastPrinted>
  <dcterms:created xsi:type="dcterms:W3CDTF">2018-11-02T08:52:00Z</dcterms:created>
  <dcterms:modified xsi:type="dcterms:W3CDTF">2018-11-08T09:19:00Z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